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DBFBCF" w14:textId="23322B3E" w:rsidR="2EF8D15F" w:rsidRPr="008213AF" w:rsidRDefault="00451D23" w:rsidP="00B95BAA">
      <w:pPr>
        <w:spacing w:after="0" w:line="360" w:lineRule="auto"/>
        <w:jc w:val="center"/>
        <w:rPr>
          <w:b/>
          <w:sz w:val="28"/>
          <w:szCs w:val="28"/>
        </w:rPr>
      </w:pPr>
      <w:r>
        <w:rPr>
          <w:b/>
          <w:noProof/>
          <w:sz w:val="28"/>
          <w:szCs w:val="28"/>
        </w:rPr>
        <mc:AlternateContent>
          <mc:Choice Requires="wpi">
            <w:drawing>
              <wp:anchor distT="0" distB="0" distL="114300" distR="114300" simplePos="0" relativeHeight="251789312" behindDoc="0" locked="0" layoutInCell="1" allowOverlap="1" wp14:anchorId="0DF026DA" wp14:editId="43B645F1">
                <wp:simplePos x="0" y="0"/>
                <wp:positionH relativeFrom="column">
                  <wp:posOffset>-100699</wp:posOffset>
                </wp:positionH>
                <wp:positionV relativeFrom="paragraph">
                  <wp:posOffset>-319565</wp:posOffset>
                </wp:positionV>
                <wp:extent cx="360" cy="360"/>
                <wp:effectExtent l="38100" t="38100" r="57150" b="57150"/>
                <wp:wrapNone/>
                <wp:docPr id="138" name="Encre 138"/>
                <wp:cNvGraphicFramePr/>
                <a:graphic xmlns:a="http://schemas.openxmlformats.org/drawingml/2006/main">
                  <a:graphicData uri="http://schemas.microsoft.com/office/word/2010/wordprocessingInk">
                    <w14:contentPart bwMode="auto" r:id="rId9">
                      <w14:nvContentPartPr>
                        <w14:cNvContentPartPr/>
                      </w14:nvContentPartPr>
                      <w14:xfrm>
                        <a:off x="0" y="0"/>
                        <a:ext cx="360" cy="360"/>
                      </w14:xfrm>
                    </w14:contentPart>
                  </a:graphicData>
                </a:graphic>
              </wp:anchor>
            </w:drawing>
          </mc:Choice>
          <mc:Fallback>
            <w:pict>
              <v:shapetype w14:anchorId="0D132B0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Encre 138" o:spid="_x0000_s1026" type="#_x0000_t75" style="position:absolute;margin-left:-8.65pt;margin-top:-25.85pt;width:1.45pt;height:1.45pt;z-index:251789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ezKJJ/AQAALAMAAA4AAABkcnMvZTJvRG9jLnhtbJxSwW7CMAy9T9o/&#10;RLmPtjChraJwGJvEYYzD9gEhTWi0Jq6clJa/nwt0wKZpEpfIsZPn9/w8mbW2ZFuF3oDLeDKIOVNO&#10;Qm7cJuMf7y93D5z5IFwuSnAq4zvl+Wx6ezNpqlQNoYAyV8gIxPm0qTJehFClUeRloazwA6iUo6IG&#10;tCLQFTdRjqIhdFtGwzgeRw1gXiFI5T1l54cin+7xtVYyvGntVWBlxh/jmOiFPsA+WB+DaDoR6QZF&#10;VRh5pCSuYGSFcUTgG2ougmA1ml9Q1kgEDzoMJNgItDZS7fWQsiT+oWzhPjtVyb2sMZXggnJhJTD0&#10;s9sXrmlhS87WzSvk5I6oA/AjIo3nfzMOpOcga0t8Do6gKkWgdfCFqTxnmJo847jIkxN/t306KVjh&#10;Sddyu0LWvU9GtDhOWCL17CQq1iXIoH4Ay0sEqkTH0l/YrUbbuUKUWZtx2oRdd+5NV21gkpKjMaUl&#10;5bvgDPPwt+9wNn1qe+Hz+b2jdLbk0y8A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DBBQABgAI&#10;AAAAIQA1r1Ia4gAAAAsBAAAPAAAAZHJzL2Rvd25yZXYueG1sTI/BTsMwDIbvSLxDZCQuqEs7Bi2l&#10;6TSBYOIwIbZduGWNaSsap2qyrX17zAluv+VPvz8Xy9F24oSDbx0pSGYxCKTKmZZqBfvdS5SB8EGT&#10;0Z0jVDChh2V5eVHo3LgzfeBpG2rBJeRzraAJoc+l9FWDVvuZ65F49+UGqwOPQy3NoM9cbjs5j+N7&#10;aXVLfKHRPT41WH1vj1bBZj+txrfP5/n0uk7Rm5uN370/KHV9Na4eQQQcwx8Mv/qsDiU7HdyRjBed&#10;gihJbxnlcJekIJiIksUCxIHDIstAloX8/0P5AwAA//8DAFBLAwQUAAYACAAAACEAfZArmcoBAACQ&#10;BAAAEAAAAGRycy9pbmsvaW5rMS54bWy0k9Fq2zAUhu8HewehXseWHNfJTJ3CYIFBC2Ntob10bTUW&#10;taQgyXHy9juWFcWl6U3pMBjpSPp1znd+XV3vRYt2TBuuZIFpRDBislI1l5sCP9yvZ0uMjC1lXbZK&#10;sgIfmMHXq+/frrh8FW0OfwQK0gwj0Ra4sXabx3Hf91E/j5TexAkh8/i3fL29wSt/qmYvXHILV5pj&#10;qFLSsr0dxHJeF7iyexL2g/ad6nTFwvIQ0dVph9VlxdZKi9IGxaaUkrVIlgLyfsTIHrYw4HDPhmmM&#10;BIeCZ0lE00W6/PUDAuW+wJN5BykayETg+Lzm03/QXL/XHNKaJ4tsgZFPqWa7IafYMc8/rv2PVlum&#10;LWcnzCMUv3BA1Th3fEZQmhnVdkNvMNqVbQfIKCFgC383jc8Aea8HbL5UD7h8qDdN7i0aX96Ug4cW&#10;LHVsreWCgdHFNnjMGhAewndWu+eQkITOSDoj2T3NcnqZ0zTK5stJK7yLj5rPujNN0HvWJ7+6lUBt&#10;rKzntW0CdBKRywB9ivzc0YbxTWM/d7ZSrYLn4Ht9QUi6Xv6c1OTuC2Y783Sd/5Av/S97KfCFe73I&#10;nRwDrnaK4MtSQt44N0hDS1b/AAAA//8DAFBLAQItABQABgAIAAAAIQCbMyc3DAEAAC0CAAATAAAA&#10;AAAAAAAAAAAAAAAAAABbQ29udGVudF9UeXBlc10ueG1sUEsBAi0AFAAGAAgAAAAhADj9If/WAAAA&#10;lAEAAAsAAAAAAAAAAAAAAAAAPQEAAF9yZWxzLy5yZWxzUEsBAi0AFAAGAAgAAAAhABezKJJ/AQAA&#10;LAMAAA4AAAAAAAAAAAAAAAAAPAIAAGRycy9lMm9Eb2MueG1sUEsBAi0AFAAGAAgAAAAhAHkYvJ2/&#10;AAAAIQEAABkAAAAAAAAAAAAAAAAA5wMAAGRycy9fcmVscy9lMm9Eb2MueG1sLnJlbHNQSwECLQAU&#10;AAYACAAAACEANa9SGuIAAAALAQAADwAAAAAAAAAAAAAAAADdBAAAZHJzL2Rvd25yZXYueG1sUEsB&#10;Ai0AFAAGAAgAAAAhAH2QK5nKAQAAkAQAABAAAAAAAAAAAAAAAAAA7AUAAGRycy9pbmsvaW5rMS54&#10;bWxQSwUGAAAAAAYABgB4AQAA5AcAAAAA&#10;">
                <v:imagedata r:id="rId10" o:title=""/>
              </v:shape>
            </w:pict>
          </mc:Fallback>
        </mc:AlternateContent>
      </w:r>
      <w:r>
        <w:rPr>
          <w:b/>
          <w:noProof/>
          <w:sz w:val="28"/>
          <w:szCs w:val="28"/>
        </w:rPr>
        <mc:AlternateContent>
          <mc:Choice Requires="wpi">
            <w:drawing>
              <wp:anchor distT="0" distB="0" distL="114300" distR="114300" simplePos="0" relativeHeight="251662336" behindDoc="0" locked="0" layoutInCell="1" allowOverlap="1" wp14:anchorId="7D924813" wp14:editId="56B1A10B">
                <wp:simplePos x="0" y="0"/>
                <wp:positionH relativeFrom="column">
                  <wp:posOffset>6333581</wp:posOffset>
                </wp:positionH>
                <wp:positionV relativeFrom="paragraph">
                  <wp:posOffset>-655934</wp:posOffset>
                </wp:positionV>
                <wp:extent cx="360" cy="360"/>
                <wp:effectExtent l="38100" t="38100" r="57150" b="57150"/>
                <wp:wrapNone/>
                <wp:docPr id="8" name="Encre 8"/>
                <wp:cNvGraphicFramePr/>
                <a:graphic xmlns:a="http://schemas.openxmlformats.org/drawingml/2006/main">
                  <a:graphicData uri="http://schemas.microsoft.com/office/word/2010/wordprocessingInk">
                    <w14:contentPart bwMode="auto" r:id="rId11">
                      <w14:nvContentPartPr>
                        <w14:cNvContentPartPr/>
                      </w14:nvContentPartPr>
                      <w14:xfrm>
                        <a:off x="0" y="0"/>
                        <a:ext cx="360" cy="360"/>
                      </w14:xfrm>
                    </w14:contentPart>
                  </a:graphicData>
                </a:graphic>
              </wp:anchor>
            </w:drawing>
          </mc:Choice>
          <mc:Fallback>
            <w:pict>
              <v:shape w14:anchorId="5DB609CF" id="Encre 8" o:spid="_x0000_s1026" type="#_x0000_t75" style="position:absolute;margin-left:498pt;margin-top:-52.35pt;width:1.45pt;height:1.4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yGgZ9AQAAKAMAAA4AAABkcnMvZTJvRG9jLnhtbJxSwW7CMAy9T9o/&#10;RLmPFjYhVtFyGJvEYYzD9gEhTWi0Jq6clMLfz6V0wKZpEpfIsZPn9/w8ne1sybYKvQGX8uEg5kw5&#10;Cblxm5R/vL/cTTjzQbhclOBUyvfK81l2ezNtqkSNoIAyV8gIxPmkqVJehFAlUeRloazwA6iUo6IG&#10;tCLQFTdRjqIhdFtGozgeRw1gXiFI5T1l512RZwd8rZUMb1p7FViZ8sc4JnqhD7AP1scgyqYi2aCo&#10;CiOPlMQVjKwwjgh8Q81FEKxG8wvKGongQYeBBBuB1kaqgx5SNox/KFu4z1bV8EHWmEhwQbmwEhj6&#10;2R0K17SwJWfr5hVyckfUAfgRkcbzvxkd6TnI2hKfzhFUpQi0Dr4wlecME5OnHBf58MTfbZ9OClZ4&#10;0rXcrpC172ltnLBE6dlJVGzCyZxe/PLyN1WiY+kv3J1G2zpCdNku5bQF+/Y8GK52gUlK3o8pLSnf&#10;BmeY3d++w9nkqe2Fx+f3ltLZgmdfAA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wQUAAYACAAA&#10;ACEA1nRuDeMAAAANAQAADwAAAGRycy9kb3ducmV2LnhtbEyPwW7CMBBE75X6D9ZW6qUCJ6iCOMRB&#10;iKqtekCowKU3Ey9JRLyOYgPJ39flUo6zM5p9ky1607ALdq62JCEeR8CQCqtrKiXsd++jBJjzirRq&#10;LKGEAR0s8seHTKXaXukbL1tfslBCLlUSKu/blHNXVGiUG9sWKXhH2xnlg+xKrjt1DeWm4ZMomnKj&#10;agofKtXiqsLitD0bCev9sOy/ft4mw8fnDJ1+WbvdRkj5/NQv58A89v4/DH/4AR3ywHSwZ9KONRKE&#10;mIYtXsIojl5nwEJEiEQAO9xOcQI8z/j9ivwXAAD//wMAUEsDBBQABgAIAAAAIQDbmFWuygEAAJAE&#10;AAAQAAAAZHJzL2luay9pbmsxLnhtbLSTUWvbMBDH3wf7DkJ9ji05jpOaOoXBAoMNxtpC++jaaixq&#10;SUGS4+Tb7ywrikvTl7G+GPkk/e/ud3/d3B5Ei/ZMG65kgWlEMGKyUjWX2wI/3G9mK4yMLWVdtkqy&#10;Ah+Zwbfrr19uuHwVbQ5fBArSDCvRFrixdpfHcd/3UT+PlN7GCSHz+Id8/fUTr/2tmr1wyS2kNKdQ&#10;paRlBzuI5bwucGUPJJwH7TvV6YqF7SGiq/MJq8uKbZQWpQ2KTSkla5EsBdT9iJE97mDBIc+WaYwE&#10;h4ZnSUTTZbr6fg2B8lDgyX8HJRqoROD4subTJ2hu3msOZc2TZbbEyJdUs/1QU+yY5x/3/lurHdOW&#10;szPmEYrfOKJq/Hd8RlCaGdV2w2ww2pdtB8goIWALn5vGF4C81wM2/1UPuHyoNy3uLRrf3pSDhxYs&#10;dRqt5YKB0cUueMwaEB7Cd1a755CQhM5IOiPZPV3kiySnaUSzbDIK7+KT5rPuTBP0nvXZr24nUBs7&#10;63ltmwCdRGQRoE+RX7raML5t7L/drVSr4Dn4WV8Rkm5W3yY9uXzBbBeervMf8q3/YS8FvnKvF7mb&#10;Y8D1ThBFNEsJeePcIA0jWf8FAAD//wMAUEsBAi0AFAAGAAgAAAAhAJszJzcMAQAALQIAABMAAAAA&#10;AAAAAAAAAAAAAAAAAFtDb250ZW50X1R5cGVzXS54bWxQSwECLQAUAAYACAAAACEAOP0h/9YAAACU&#10;AQAACwAAAAAAAAAAAAAAAAA9AQAAX3JlbHMvLnJlbHNQSwECLQAUAAYACAAAACEAhDIaBn0BAAAo&#10;AwAADgAAAAAAAAAAAAAAAAA8AgAAZHJzL2Uyb0RvYy54bWxQSwECLQAUAAYACAAAACEAeRi8nb8A&#10;AAAhAQAAGQAAAAAAAAAAAAAAAADlAwAAZHJzL19yZWxzL2Uyb0RvYy54bWwucmVsc1BLAQItABQA&#10;BgAIAAAAIQDWdG4N4wAAAA0BAAAPAAAAAAAAAAAAAAAAANsEAABkcnMvZG93bnJldi54bWxQSwEC&#10;LQAUAAYACAAAACEA25hVrsoBAACQBAAAEAAAAAAAAAAAAAAAAADrBQAAZHJzL2luay9pbmsxLnht&#10;bFBLBQYAAAAABgAGAHgBAADjBwAAAAA=&#10;">
                <v:imagedata r:id="rId10" o:title=""/>
              </v:shape>
            </w:pict>
          </mc:Fallback>
        </mc:AlternateContent>
      </w:r>
      <w:r>
        <w:rPr>
          <w:b/>
          <w:noProof/>
          <w:sz w:val="28"/>
          <w:szCs w:val="28"/>
        </w:rPr>
        <mc:AlternateContent>
          <mc:Choice Requires="wpi">
            <w:drawing>
              <wp:anchor distT="0" distB="0" distL="114300" distR="114300" simplePos="0" relativeHeight="251660288" behindDoc="0" locked="0" layoutInCell="1" allowOverlap="1" wp14:anchorId="34AC92D4" wp14:editId="75AC86AD">
                <wp:simplePos x="0" y="0"/>
                <wp:positionH relativeFrom="column">
                  <wp:posOffset>7116581</wp:posOffset>
                </wp:positionH>
                <wp:positionV relativeFrom="paragraph">
                  <wp:posOffset>-356054</wp:posOffset>
                </wp:positionV>
                <wp:extent cx="59040" cy="567000"/>
                <wp:effectExtent l="38100" t="38100" r="55880" b="43180"/>
                <wp:wrapNone/>
                <wp:docPr id="5" name="Encre 5"/>
                <wp:cNvGraphicFramePr/>
                <a:graphic xmlns:a="http://schemas.openxmlformats.org/drawingml/2006/main">
                  <a:graphicData uri="http://schemas.microsoft.com/office/word/2010/wordprocessingInk">
                    <w14:contentPart bwMode="auto" r:id="rId12">
                      <w14:nvContentPartPr>
                        <w14:cNvContentPartPr/>
                      </w14:nvContentPartPr>
                      <w14:xfrm>
                        <a:off x="0" y="0"/>
                        <a:ext cx="59040" cy="567000"/>
                      </w14:xfrm>
                    </w14:contentPart>
                  </a:graphicData>
                </a:graphic>
              </wp:anchor>
            </w:drawing>
          </mc:Choice>
          <mc:Fallback>
            <w:pict>
              <v:shape w14:anchorId="03789206" id="Encre 5" o:spid="_x0000_s1026" type="#_x0000_t75" style="position:absolute;margin-left:559.65pt;margin-top:-28.75pt;width:6.1pt;height:46.1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khy26LAQAALQMAAA4AAABkcnMvZTJvRG9jLnhtbJxSy27CMBC8V+o/&#10;WL6XBEQoRCQcSitxaMuh/QDXsYnV2ButDQl/3w2PAq2qSlwie8eZndnZ6ay1Fdso9AZcxvu9mDPl&#10;JBTGrTL+/vZ0N+bMB+EKUYFTGd8qz2f57c20qVM1gBKqQiEjEufTps54GUKdRpGXpbLC96BWjkAN&#10;aEWgK66iAkVD7LaKBnE8ihrAokaQynuqzvcgz3f8WisZXrX2KrAq45M4Jnkh4+PRkA5IlcGIDh90&#10;SMYxj/KpSFco6tLIgyRxhSIrjCMB31RzEQRbo/lFZY1E8KBDT4KNQGsj1c4POevHP5wt3Gfnqj+U&#10;a0wluKBcWAoMx9ntgGta2Iom0DxDQemIdQB+YKTx/B/GXvQc5NqSnn0iqCoRaB18aWpPY05NkXFc&#10;FP2Tfrd5ODlY4snXy2aJrHufcOaEJUmPTqJiSRfO0fzL5d+ERAfoL95Wo+0SIbmszThlvu2+u8BV&#10;G5ikYjKJu62QhCSj+25Vzoj3BMc2Z+On3hdBn987XWdbnn8B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DtKTjU4gAAAAwBAAAPAAAAZHJzL2Rvd25yZXYueG1sTI/LTsMwEEX3&#10;SPyDNUhsUOukoQ9CnAqQaFdI0MLeiadxqB9R7Lbp33e6gt1czdGdM8VysIYdsQ+tdwLScQIMXe1V&#10;6xoB39v30QJYiNIpabxDAWcMsCxvbwqZK39yX3jcxIZRiQu5FKBj7HLOQ63RyjD2HTra7XxvZaTY&#10;N1z18kTl1vBJksy4la2jC1p2+Kax3m8OVsDup5p8nvcro83vg1msP+z6tV4JcX83vDwDizjEPxiu&#10;+qQOJTlV/uBUYIZymj5lxAoYTedTYFckzVKaKgHZ4xx4WfD/T5QXAAAA//8DAFBLAwQUAAYACAAA&#10;ACEAN4VTK/wBAADXBAAAEAAAAGRycy9pbmsvaW5rMS54bWy0U01v2zAMvQ/YfxDUQy6RLfkjdow6&#10;BQYswIANGNYO2I6urcZCbSmQ5Tj596M/orhoeim6i0xR5iP5+Hh7d6wrdOC6EUqmmDkUIy5zVQi5&#10;S/Hvhy2JMWpMJousUpKn+MQbfLf5/OlWyOe6SuBEgCCb3qqrFJfG7BPX7brO6XxH6Z3rUeq73+Tz&#10;j+94M0UV/ElIYSBlc3blShp+ND1YIooU5+ZI7f+Afa9anXP73Ht0fvnD6CznW6XrzFjEMpOSV0hm&#10;NdT9ByNz2oMhIM+Oa4xqAQ0Tz2FBFMRf1+DIjime3VsosYFKauxex/z7HzC3rzH7snwvWkUYTSUV&#10;/NDX5A6cJ2/3/lOrPddG8AvNIynTwwnl433gZyRK80ZVbT8bjA5Z1QJljFKQxZSbuVcIeY0H3Hwo&#10;HvDyJt68uJfUTO3NeZhIs5I6j9aImoPQ673VmGkAuHffGz2sg0c9RmhA6OqBhUnIkoA6PozlMopJ&#10;xWfMR902pcV71Be9Di+WtbGzThSmtKRTh4aW9Dnl10JLLnaleV9srioF6zDN+obSYBt/mfU05LNi&#10;u7K6g/7Q1Pov/pTim2F70RA5OobeKWKIrQJKl4soXIQRW9AlJn6IyXqF6ZKwNWFRiHorIDEFg/nE&#10;Y17v8T3ixWCsEAvgEyA4XyyArRAmu/kHAAD//wMAUEsBAi0AFAAGAAgAAAAhAJszJzcMAQAALQIA&#10;ABMAAAAAAAAAAAAAAAAAAAAAAFtDb250ZW50X1R5cGVzXS54bWxQSwECLQAUAAYACAAAACEAOP0h&#10;/9YAAACUAQAACwAAAAAAAAAAAAAAAAA9AQAAX3JlbHMvLnJlbHNQSwECLQAUAAYACAAAACEA2SHL&#10;bosBAAAtAwAADgAAAAAAAAAAAAAAAAA8AgAAZHJzL2Uyb0RvYy54bWxQSwECLQAUAAYACAAAACEA&#10;eRi8nb8AAAAhAQAAGQAAAAAAAAAAAAAAAADzAwAAZHJzL19yZWxzL2Uyb0RvYy54bWwucmVsc1BL&#10;AQItABQABgAIAAAAIQDtKTjU4gAAAAwBAAAPAAAAAAAAAAAAAAAAAOkEAABkcnMvZG93bnJldi54&#10;bWxQSwECLQAUAAYACAAAACEAN4VTK/wBAADXBAAAEAAAAAAAAAAAAAAAAAD4BQAAZHJzL2luay9p&#10;bmsxLnhtbFBLBQYAAAAABgAGAHgBAAAiCAAAAAA=&#10;">
                <v:imagedata r:id="rId39" o:title=""/>
              </v:shape>
            </w:pict>
          </mc:Fallback>
        </mc:AlternateContent>
      </w:r>
      <w:r w:rsidR="2EF8D15F" w:rsidRPr="008213AF">
        <w:rPr>
          <w:b/>
          <w:sz w:val="28"/>
          <w:szCs w:val="28"/>
        </w:rPr>
        <w:t>Réponse 1</w:t>
      </w:r>
    </w:p>
    <w:p w14:paraId="5ECB16D6" w14:textId="32683772" w:rsidR="2EF8D15F" w:rsidRDefault="00451D23" w:rsidP="00B95BAA">
      <w:pPr>
        <w:spacing w:after="0" w:line="360" w:lineRule="auto"/>
        <w:jc w:val="both"/>
        <w:rPr>
          <w:sz w:val="28"/>
          <w:szCs w:val="28"/>
        </w:rPr>
      </w:pPr>
      <w:r>
        <w:rPr>
          <w:noProof/>
          <w:sz w:val="28"/>
          <w:szCs w:val="28"/>
        </w:rPr>
        <mc:AlternateContent>
          <mc:Choice Requires="wpi">
            <w:drawing>
              <wp:anchor distT="0" distB="0" distL="114300" distR="114300" simplePos="0" relativeHeight="251661312" behindDoc="0" locked="0" layoutInCell="1" allowOverlap="1" wp14:anchorId="23003DB1" wp14:editId="6323D4AC">
                <wp:simplePos x="0" y="0"/>
                <wp:positionH relativeFrom="column">
                  <wp:posOffset>7364578</wp:posOffset>
                </wp:positionH>
                <wp:positionV relativeFrom="paragraph">
                  <wp:posOffset>-97028</wp:posOffset>
                </wp:positionV>
                <wp:extent cx="281520" cy="974160"/>
                <wp:effectExtent l="38100" t="38100" r="42545" b="54610"/>
                <wp:wrapNone/>
                <wp:docPr id="6" name="Encre 6"/>
                <wp:cNvGraphicFramePr/>
                <a:graphic xmlns:a="http://schemas.openxmlformats.org/drawingml/2006/main">
                  <a:graphicData uri="http://schemas.microsoft.com/office/word/2010/wordprocessingInk">
                    <w14:contentPart bwMode="auto" r:id="rId40">
                      <w14:nvContentPartPr>
                        <w14:cNvContentPartPr/>
                      </w14:nvContentPartPr>
                      <w14:xfrm>
                        <a:off x="0" y="0"/>
                        <a:ext cx="281520" cy="974160"/>
                      </w14:xfrm>
                    </w14:contentPart>
                  </a:graphicData>
                </a:graphic>
                <wp14:sizeRelH relativeFrom="margin">
                  <wp14:pctWidth>0</wp14:pctWidth>
                </wp14:sizeRelH>
              </wp:anchor>
            </w:drawing>
          </mc:Choice>
          <mc:Fallback>
            <w:pict>
              <v:shape w14:anchorId="0E8F0373" id="Encre 6" o:spid="_x0000_s1026" type="#_x0000_t75" style="position:absolute;margin-left:579.2pt;margin-top:-8.35pt;width:23.55pt;height:78.1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Y2CfyPAQAALgMAAA4AAABkcnMvZTJvRG9jLnhtbJxSwW7iMBC9V9p/&#10;sOa+JGGB0ojAoexKHNpyaD/AdWxiNfZEY0Po33cSoMCuVpV6sTx+9vN782a22Lta7DQFi76AbJCC&#10;0F5haf2mgJfnPz+nIEKUvpQ1el3Auw6wmP+4mbVNrodYYV1qEkziQ942BVQxNnmSBFVpJ8MAG+0Z&#10;NEhORi5pk5QkW2Z3dTJM00nSIpUNodIh8OnyAMK85zdGq/hkTNBR1AXcpSnLi/3mFwgqYDodj0G8&#10;8uY2G0Eyn8l8Q7KprDpKkt9Q5KT1LOCTaimjFFuy/1A5qwgDmjhQ6BI0xird+2FnWfqXs5V/61xl&#10;I7WlXKGP2se1pHjqXQ985wtXcwfaByw5HbmNCEdGbs/XYRxEL1FtHes5JEK6lpHHIVS2Cdzm3JYF&#10;0KrMzvr97v7sYE1nX4+7NYnu/gSEl44l/faKtJh04ZzMP16/ZiQ5Qv/j3RtyXSIsV+wL4Cl479Y+&#10;cL2PQvHhcJqNh4wohu5uR9mkx0/MB4ZTddF//vwq6cu6E3Yx5vMP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15v1C+QAAAANAQAADwAAAGRycy9kb3ducmV2LnhtbEyPwU7D&#10;MAyG70i8Q2QkLmhLOkjZStMJTULbDmhicNgxa7K2onGqJt3K2+Od4OZf/vT7c74cXcvOtg+NRwXJ&#10;VACzWHrTYKXg6/NtMgcWokajW49WwY8NsCxub3KdGX/BD3vex4pRCYZMK6hj7DLOQ1lbp8PUdxZp&#10;d/K905FiX3HT6wuVu5bPhEi50w3ShVp3dlXb8ns/OAW7brM+vcvDwYt0t9hIN6xX2wel7u/G1xdg&#10;0Y7xD4arPqlDQU5HP6AJrKWcyPkTsQomSfoM7IrMhJTAjjQ9LiTwIuf/vyh+AQAA//8DAFBLAwQU&#10;AAYACAAAACEAy6F8EHICAACBBgAAEAAAAGRycy9pbmsvaW5rMS54bWy0VEuL2zAQvhf6H4T2kEsU&#10;S7IdO2GdhUIDhRaW7hbao9fRJmZtOcjK69939LDjNNlLaQ+RNa9vZr4Z5f7hWFdoL1RbNjLDbEIx&#10;ErJoVqVcZ/jH85KkGLU6l6u8aqTI8Em0+GHx8cN9Kd/qag4nAgTZmltdZXij9XYeBIfDYXIIJ41a&#10;B5zSMPgi3759xQsftRKvpSw1pGw7VdFILY7agM3LVYYLfaS9P2A/NTtViN5sNKo4e2iVF2LZqDrX&#10;PeIml1JUSOY11P0TI33awqWEPGuhMKpLaJjwCYuSKP08A0V+zPBA3kGJLVRS4+A25q//gLm8xjRl&#10;hTyZJhj5klZib2oKLOfz93t/VM1WKF2KM82OFG84ocLJlh9HlBJtU+3MbDDa59UOKGOUwlr43Cy4&#10;Qcg1HnDzT/GAl3fxhsVdUuPbG/LgSetXqhutLmsBi15v+x3TLQAb9ZNW9jlwyhmhEaHTZxbPYzaP&#10;+GSWhINR+C3uMF/Urt30eC/qvK/W0rPmOjuUK73pSacTGvekDym/FboR5Xqj/y62aKoGnoOf9R2l&#10;0TL9NOjJ5uuX7cbTtfuHfOvfxWuG7+zrRTbSKWzvPEljxBMaIzaNKB2PwnhE+JSN6BjzGSYziumY&#10;oRjBGUckDRO4EU6niNGUmXuEqPnExEoxCUEBEcx9nRZMoISf8XSCO73gLF7FrdsfISCOqQWj6Oo+&#10;xL2AGoK4uC77AOqiBhJaC7tlt3kHnbhUvp4L/dnTg3eFOIM9Bxk6IPga5m6QZHURQzy0LkCRd2TI&#10;aDgyGnd2ACniZhIEpsSoiWcsIszOj5uhXfxV9bsEb3DxGwAA//8DAFBLAQItABQABgAIAAAAIQCb&#10;Myc3DAEAAC0CAAATAAAAAAAAAAAAAAAAAAAAAABbQ29udGVudF9UeXBlc10ueG1sUEsBAi0AFAAG&#10;AAgAAAAhADj9If/WAAAAlAEAAAsAAAAAAAAAAAAAAAAAPQEAAF9yZWxzLy5yZWxzUEsBAi0AFAAG&#10;AAgAAAAhAGY2CfyPAQAALgMAAA4AAAAAAAAAAAAAAAAAPAIAAGRycy9lMm9Eb2MueG1sUEsBAi0A&#10;FAAGAAgAAAAhAHkYvJ2/AAAAIQEAABkAAAAAAAAAAAAAAAAA9wMAAGRycy9fcmVscy9lMm9Eb2Mu&#10;eG1sLnJlbHNQSwECLQAUAAYACAAAACEA15v1C+QAAAANAQAADwAAAAAAAAAAAAAAAADtBAAAZHJz&#10;L2Rvd25yZXYueG1sUEsBAi0AFAAGAAgAAAAhAMuhfBByAgAAgQYAABAAAAAAAAAAAAAAAAAA/gUA&#10;AGRycy9pbmsvaW5rMS54bWxQSwUGAAAAAAYABgB4AQAAnggAAAAA&#10;">
                <v:imagedata r:id="rId41" o:title=""/>
              </v:shape>
            </w:pict>
          </mc:Fallback>
        </mc:AlternateContent>
      </w:r>
      <w:r w:rsidR="00A2417D">
        <w:rPr>
          <w:sz w:val="28"/>
          <w:szCs w:val="28"/>
        </w:rPr>
        <w:t xml:space="preserve">Critère 1 : </w:t>
      </w:r>
      <w:r w:rsidR="2EF8D15F" w:rsidRPr="427CECF0">
        <w:rPr>
          <w:sz w:val="28"/>
          <w:szCs w:val="28"/>
        </w:rPr>
        <w:t xml:space="preserve">Ce dépliant est efficace pour atteindre son but, car l’organisation du texte mes l’emphase sur des titres accrocheurs avec des couleurs rouge qui rappelle le sang. Comme </w:t>
      </w:r>
      <w:r w:rsidR="3641AB9D" w:rsidRPr="427CECF0">
        <w:rPr>
          <w:sz w:val="28"/>
          <w:szCs w:val="28"/>
        </w:rPr>
        <w:t xml:space="preserve">par </w:t>
      </w:r>
      <w:proofErr w:type="gramStart"/>
      <w:r w:rsidR="3641AB9D" w:rsidRPr="427CECF0">
        <w:rPr>
          <w:sz w:val="28"/>
          <w:szCs w:val="28"/>
        </w:rPr>
        <w:t>exemple:</w:t>
      </w:r>
      <w:proofErr w:type="gramEnd"/>
      <w:r w:rsidR="3641AB9D" w:rsidRPr="427CECF0">
        <w:rPr>
          <w:sz w:val="28"/>
          <w:szCs w:val="28"/>
        </w:rPr>
        <w:t xml:space="preserve"> l’importance du don de sang.</w:t>
      </w:r>
    </w:p>
    <w:p w14:paraId="48990A5D" w14:textId="70A2B687" w:rsidR="3641AB9D" w:rsidRDefault="3641AB9D" w:rsidP="00B95BAA">
      <w:pPr>
        <w:spacing w:after="0" w:line="360" w:lineRule="auto"/>
        <w:jc w:val="both"/>
        <w:rPr>
          <w:sz w:val="28"/>
          <w:szCs w:val="28"/>
        </w:rPr>
      </w:pPr>
      <w:r w:rsidRPr="427CECF0">
        <w:rPr>
          <w:sz w:val="28"/>
          <w:szCs w:val="28"/>
        </w:rPr>
        <w:t>Aussi on utilise des images de gens de milieu culturels différents.</w:t>
      </w:r>
    </w:p>
    <w:p w14:paraId="7AE9B5A9" w14:textId="1462DC51" w:rsidR="3641AB9D" w:rsidRDefault="3641AB9D" w:rsidP="00B95BAA">
      <w:pPr>
        <w:spacing w:after="0" w:line="360" w:lineRule="auto"/>
        <w:jc w:val="both"/>
        <w:rPr>
          <w:sz w:val="28"/>
          <w:szCs w:val="28"/>
        </w:rPr>
      </w:pPr>
      <w:r w:rsidRPr="427CECF0">
        <w:rPr>
          <w:sz w:val="28"/>
          <w:szCs w:val="28"/>
        </w:rPr>
        <w:t xml:space="preserve">L’utilisation des caractères gras fait son effet. Car juste en les lisant </w:t>
      </w:r>
      <w:r w:rsidR="012F8B75" w:rsidRPr="427CECF0">
        <w:rPr>
          <w:sz w:val="28"/>
          <w:szCs w:val="28"/>
        </w:rPr>
        <w:t>l’information</w:t>
      </w:r>
      <w:r w:rsidR="0787E8BF" w:rsidRPr="427CECF0">
        <w:rPr>
          <w:sz w:val="28"/>
          <w:szCs w:val="28"/>
        </w:rPr>
        <w:t xml:space="preserve"> </w:t>
      </w:r>
      <w:r w:rsidR="012F8B75" w:rsidRPr="427CECF0">
        <w:rPr>
          <w:sz w:val="28"/>
          <w:szCs w:val="28"/>
        </w:rPr>
        <w:t>est pertinente.</w:t>
      </w:r>
    </w:p>
    <w:p w14:paraId="695C3E3D" w14:textId="43D035ED" w:rsidR="00A2417D" w:rsidRDefault="00A2417D" w:rsidP="00B95BAA">
      <w:pPr>
        <w:spacing w:after="0" w:line="360" w:lineRule="auto"/>
        <w:jc w:val="both"/>
        <w:rPr>
          <w:sz w:val="28"/>
          <w:szCs w:val="28"/>
        </w:rPr>
      </w:pPr>
      <w:r>
        <w:rPr>
          <w:sz w:val="28"/>
          <w:szCs w:val="28"/>
        </w:rPr>
        <w:t>Critère 2 :</w:t>
      </w:r>
    </w:p>
    <w:p w14:paraId="15444701" w14:textId="270451A2" w:rsidR="012F8B75" w:rsidRPr="00A2417D" w:rsidRDefault="012F8B75" w:rsidP="00B95BAA">
      <w:pPr>
        <w:spacing w:after="0" w:line="360" w:lineRule="auto"/>
        <w:jc w:val="center"/>
        <w:rPr>
          <w:b/>
          <w:sz w:val="28"/>
          <w:szCs w:val="28"/>
        </w:rPr>
      </w:pPr>
      <w:r w:rsidRPr="00A2417D">
        <w:rPr>
          <w:b/>
          <w:sz w:val="28"/>
          <w:szCs w:val="28"/>
        </w:rPr>
        <w:t>Réponse 2</w:t>
      </w:r>
    </w:p>
    <w:p w14:paraId="6A6BE1A9" w14:textId="1D6ED48F" w:rsidR="012F8B75" w:rsidRDefault="008213AF" w:rsidP="00B95BAA">
      <w:pPr>
        <w:spacing w:after="0" w:line="360" w:lineRule="auto"/>
        <w:jc w:val="both"/>
        <w:rPr>
          <w:sz w:val="28"/>
          <w:szCs w:val="28"/>
        </w:rPr>
      </w:pPr>
      <w:r>
        <w:rPr>
          <w:sz w:val="28"/>
          <w:szCs w:val="28"/>
        </w:rPr>
        <w:t>Critère 1</w:t>
      </w:r>
      <w:r w:rsidR="00A2417D">
        <w:rPr>
          <w:sz w:val="28"/>
          <w:szCs w:val="28"/>
        </w:rPr>
        <w:t xml:space="preserve"> : </w:t>
      </w:r>
      <w:r w:rsidR="012F8B75" w:rsidRPr="427CECF0">
        <w:rPr>
          <w:sz w:val="28"/>
          <w:szCs w:val="28"/>
        </w:rPr>
        <w:t xml:space="preserve">À mon avis, ce dépliant est efficace pour atteindre ce but. </w:t>
      </w:r>
    </w:p>
    <w:p w14:paraId="0C0DC3E2" w14:textId="5C9D9DA6" w:rsidR="008213AF" w:rsidRDefault="012F8B75" w:rsidP="00B95BAA">
      <w:pPr>
        <w:spacing w:after="0" w:line="360" w:lineRule="auto"/>
        <w:jc w:val="both"/>
        <w:rPr>
          <w:sz w:val="28"/>
          <w:szCs w:val="28"/>
        </w:rPr>
      </w:pPr>
      <w:r w:rsidRPr="427CECF0">
        <w:rPr>
          <w:sz w:val="28"/>
          <w:szCs w:val="28"/>
        </w:rPr>
        <w:t>Tout d’abord, les images présentes dans le texte on pertinentes. En effet, on peu voir des gens de cu</w:t>
      </w:r>
      <w:r w:rsidR="42343253" w:rsidRPr="427CECF0">
        <w:rPr>
          <w:sz w:val="28"/>
          <w:szCs w:val="28"/>
        </w:rPr>
        <w:t>l</w:t>
      </w:r>
      <w:r w:rsidRPr="427CECF0">
        <w:rPr>
          <w:sz w:val="28"/>
          <w:szCs w:val="28"/>
        </w:rPr>
        <w:t>ture différente ce qui est en lien direct</w:t>
      </w:r>
      <w:r w:rsidR="75D98B9A" w:rsidRPr="427CECF0">
        <w:rPr>
          <w:sz w:val="28"/>
          <w:szCs w:val="28"/>
        </w:rPr>
        <w:t xml:space="preserve"> avec les communautés culturelles. Ensuite, les éléments ajoutés dans les encadrés </w:t>
      </w:r>
      <w:proofErr w:type="gramStart"/>
      <w:r w:rsidR="75D98B9A" w:rsidRPr="427CECF0">
        <w:rPr>
          <w:sz w:val="28"/>
          <w:szCs w:val="28"/>
        </w:rPr>
        <w:t>aide</w:t>
      </w:r>
      <w:proofErr w:type="gramEnd"/>
      <w:r w:rsidR="75D98B9A" w:rsidRPr="427CECF0">
        <w:rPr>
          <w:sz w:val="28"/>
          <w:szCs w:val="28"/>
        </w:rPr>
        <w:t xml:space="preserve"> à la compréhension et a la qualité du texte par le</w:t>
      </w:r>
      <w:r w:rsidR="0B247385" w:rsidRPr="427CECF0">
        <w:rPr>
          <w:sz w:val="28"/>
          <w:szCs w:val="28"/>
        </w:rPr>
        <w:t xml:space="preserve">s </w:t>
      </w:r>
      <w:r w:rsidR="75D98B9A" w:rsidRPr="427CECF0">
        <w:rPr>
          <w:sz w:val="28"/>
          <w:szCs w:val="28"/>
        </w:rPr>
        <w:t>informati</w:t>
      </w:r>
      <w:r w:rsidR="5DCBC870" w:rsidRPr="427CECF0">
        <w:rPr>
          <w:sz w:val="28"/>
          <w:szCs w:val="28"/>
        </w:rPr>
        <w:t xml:space="preserve">ons qu’il contient. </w:t>
      </w:r>
      <w:r w:rsidR="00D77B4B">
        <w:rPr>
          <w:sz w:val="28"/>
          <w:szCs w:val="28"/>
        </w:rPr>
        <w:t xml:space="preserve">[Plusieurs informations permettent d’attirer les donateurs issus de différentes communautés culturelles mais aussi tout le monde qui souhaite donner du sang. En effet, dans un des paragraphes, </w:t>
      </w:r>
      <w:proofErr w:type="spellStart"/>
      <w:r w:rsidR="00D77B4B">
        <w:rPr>
          <w:sz w:val="28"/>
          <w:szCs w:val="28"/>
        </w:rPr>
        <w:t>Hema</w:t>
      </w:r>
      <w:proofErr w:type="spellEnd"/>
      <w:r w:rsidR="00D77B4B">
        <w:rPr>
          <w:sz w:val="28"/>
          <w:szCs w:val="28"/>
        </w:rPr>
        <w:t xml:space="preserve">-Québec rassure les gens dans le processus du don de sang. De ce fait, il encourage les gens qui répondent aux </w:t>
      </w:r>
    </w:p>
    <w:p w14:paraId="009B0FFA" w14:textId="6773E564" w:rsidR="008213AF" w:rsidRPr="008213AF" w:rsidRDefault="008213AF" w:rsidP="00B95BAA">
      <w:pPr>
        <w:spacing w:after="0" w:line="360" w:lineRule="auto"/>
        <w:jc w:val="both"/>
        <w:rPr>
          <w:strike/>
          <w:sz w:val="28"/>
          <w:szCs w:val="28"/>
        </w:rPr>
      </w:pPr>
      <w:r w:rsidRPr="008213AF">
        <w:rPr>
          <w:strike/>
          <w:sz w:val="28"/>
          <w:szCs w:val="28"/>
        </w:rPr>
        <w:t>Critère 2</w:t>
      </w:r>
    </w:p>
    <w:p w14:paraId="052E1DA3" w14:textId="77777777" w:rsidR="00B95BAA" w:rsidRDefault="00D77B4B" w:rsidP="00B95BAA">
      <w:pPr>
        <w:spacing w:after="0" w:line="360" w:lineRule="auto"/>
        <w:jc w:val="both"/>
        <w:rPr>
          <w:sz w:val="28"/>
          <w:szCs w:val="28"/>
        </w:rPr>
      </w:pPr>
      <w:proofErr w:type="gramStart"/>
      <w:r>
        <w:rPr>
          <w:sz w:val="28"/>
          <w:szCs w:val="28"/>
        </w:rPr>
        <w:t>critères</w:t>
      </w:r>
      <w:proofErr w:type="gramEnd"/>
      <w:r>
        <w:rPr>
          <w:sz w:val="28"/>
          <w:szCs w:val="28"/>
        </w:rPr>
        <w:t xml:space="preserve"> de qualification </w:t>
      </w:r>
      <w:proofErr w:type="spellStart"/>
      <w:r>
        <w:rPr>
          <w:sz w:val="28"/>
          <w:szCs w:val="28"/>
        </w:rPr>
        <w:t>a</w:t>
      </w:r>
      <w:proofErr w:type="spellEnd"/>
      <w:r>
        <w:rPr>
          <w:sz w:val="28"/>
          <w:szCs w:val="28"/>
        </w:rPr>
        <w:t xml:space="preserve"> donner du sang. </w:t>
      </w:r>
      <w:proofErr w:type="gramStart"/>
      <w:r>
        <w:rPr>
          <w:sz w:val="28"/>
          <w:szCs w:val="28"/>
        </w:rPr>
        <w:t>Par  contre</w:t>
      </w:r>
      <w:proofErr w:type="gramEnd"/>
      <w:r>
        <w:rPr>
          <w:sz w:val="28"/>
          <w:szCs w:val="28"/>
        </w:rPr>
        <w:t>, certaines personnes ne pourrons jamais faire de dons organiques pour différentes raisons, exemple lorsqu’une personne est homosexuel.]</w:t>
      </w:r>
    </w:p>
    <w:p w14:paraId="228F17D0" w14:textId="544C10D2" w:rsidR="755C89D6" w:rsidRDefault="755C89D6" w:rsidP="00B95BAA">
      <w:pPr>
        <w:spacing w:after="0" w:line="360" w:lineRule="auto"/>
        <w:jc w:val="both"/>
        <w:rPr>
          <w:sz w:val="28"/>
          <w:szCs w:val="28"/>
        </w:rPr>
      </w:pPr>
      <w:r w:rsidRPr="427CECF0">
        <w:rPr>
          <w:sz w:val="28"/>
          <w:szCs w:val="28"/>
        </w:rPr>
        <w:t>Pour conclure, je pense que ce dépliant est efficace pour attirer les com</w:t>
      </w:r>
      <w:r w:rsidR="257F4089" w:rsidRPr="427CECF0">
        <w:rPr>
          <w:sz w:val="28"/>
          <w:szCs w:val="28"/>
        </w:rPr>
        <w:t>m</w:t>
      </w:r>
      <w:r w:rsidRPr="427CECF0">
        <w:rPr>
          <w:sz w:val="28"/>
          <w:szCs w:val="28"/>
        </w:rPr>
        <w:t>unautés culturelles différentes et je recommande à tout le monde d’aller f</w:t>
      </w:r>
      <w:r w:rsidR="09BCD53A" w:rsidRPr="427CECF0">
        <w:rPr>
          <w:sz w:val="28"/>
          <w:szCs w:val="28"/>
        </w:rPr>
        <w:t>aire un don de sang.</w:t>
      </w:r>
    </w:p>
    <w:p w14:paraId="5EE8C065" w14:textId="77777777" w:rsidR="00A2417D" w:rsidRDefault="00A2417D" w:rsidP="00B95BAA">
      <w:pPr>
        <w:spacing w:after="0" w:line="360" w:lineRule="auto"/>
        <w:rPr>
          <w:b/>
          <w:sz w:val="28"/>
          <w:szCs w:val="28"/>
        </w:rPr>
      </w:pPr>
      <w:r>
        <w:rPr>
          <w:b/>
          <w:sz w:val="28"/>
          <w:szCs w:val="28"/>
        </w:rPr>
        <w:br w:type="page"/>
      </w:r>
    </w:p>
    <w:p w14:paraId="20467622" w14:textId="7970292E" w:rsidR="2BE5D6ED" w:rsidRPr="00A2417D" w:rsidRDefault="2BE5D6ED" w:rsidP="00B95BAA">
      <w:pPr>
        <w:spacing w:after="0" w:line="360" w:lineRule="auto"/>
        <w:jc w:val="center"/>
        <w:rPr>
          <w:b/>
          <w:sz w:val="28"/>
          <w:szCs w:val="28"/>
        </w:rPr>
      </w:pPr>
      <w:r w:rsidRPr="00A2417D">
        <w:rPr>
          <w:b/>
          <w:sz w:val="28"/>
          <w:szCs w:val="28"/>
        </w:rPr>
        <w:lastRenderedPageBreak/>
        <w:t xml:space="preserve">Réponse </w:t>
      </w:r>
      <w:r w:rsidR="00D77B4B" w:rsidRPr="00A2417D">
        <w:rPr>
          <w:b/>
          <w:sz w:val="28"/>
          <w:szCs w:val="28"/>
        </w:rPr>
        <w:t>3</w:t>
      </w:r>
    </w:p>
    <w:p w14:paraId="1B6444FE" w14:textId="269098CE" w:rsidR="2BE5D6ED" w:rsidRDefault="008213AF" w:rsidP="00B95BAA">
      <w:pPr>
        <w:spacing w:after="0" w:line="360" w:lineRule="auto"/>
        <w:jc w:val="both"/>
        <w:rPr>
          <w:sz w:val="28"/>
          <w:szCs w:val="28"/>
        </w:rPr>
      </w:pPr>
      <w:r>
        <w:rPr>
          <w:sz w:val="28"/>
          <w:szCs w:val="28"/>
        </w:rPr>
        <w:t>Critère 1</w:t>
      </w:r>
      <w:r w:rsidR="00A2417D">
        <w:rPr>
          <w:sz w:val="28"/>
          <w:szCs w:val="28"/>
        </w:rPr>
        <w:t xml:space="preserve"> : </w:t>
      </w:r>
      <w:r w:rsidR="2BE5D6ED" w:rsidRPr="427CECF0">
        <w:rPr>
          <w:sz w:val="28"/>
          <w:szCs w:val="28"/>
        </w:rPr>
        <w:t>Oui ce dépliant est efficace pour être capable d’attirer des donateurs issus de différentes communautés culturelles. Tou</w:t>
      </w:r>
      <w:r w:rsidR="4D095D5C" w:rsidRPr="427CECF0">
        <w:rPr>
          <w:sz w:val="28"/>
          <w:szCs w:val="28"/>
        </w:rPr>
        <w:t>t</w:t>
      </w:r>
      <w:r w:rsidR="2BE5D6ED" w:rsidRPr="427CECF0">
        <w:rPr>
          <w:sz w:val="28"/>
          <w:szCs w:val="28"/>
        </w:rPr>
        <w:t xml:space="preserve"> d’abord, mon premier critère est la pertinence d</w:t>
      </w:r>
      <w:r w:rsidR="6A8ABC1E" w:rsidRPr="427CECF0">
        <w:rPr>
          <w:sz w:val="28"/>
          <w:szCs w:val="28"/>
        </w:rPr>
        <w:t>u contenu qui nous permet de comprendre l’enjeu du problème et la méthode pour aider les gens à donner du sang. Par exemple, toutes les 80 secondes</w:t>
      </w:r>
      <w:r w:rsidR="16801046" w:rsidRPr="427CECF0">
        <w:rPr>
          <w:sz w:val="28"/>
          <w:szCs w:val="28"/>
        </w:rPr>
        <w:t xml:space="preserve"> une personne à besoin de sang. Premièrement, plusieurs éléments du texte nous </w:t>
      </w:r>
      <w:proofErr w:type="gramStart"/>
      <w:r w:rsidR="16801046" w:rsidRPr="427CECF0">
        <w:rPr>
          <w:sz w:val="28"/>
          <w:szCs w:val="28"/>
        </w:rPr>
        <w:t>permette</w:t>
      </w:r>
      <w:proofErr w:type="gramEnd"/>
      <w:r w:rsidR="16801046" w:rsidRPr="427CECF0">
        <w:rPr>
          <w:sz w:val="28"/>
          <w:szCs w:val="28"/>
        </w:rPr>
        <w:t xml:space="preserve"> de comprendre la gravité de la situation. Deuxi</w:t>
      </w:r>
      <w:r w:rsidR="088213E9" w:rsidRPr="427CECF0">
        <w:rPr>
          <w:sz w:val="28"/>
          <w:szCs w:val="28"/>
        </w:rPr>
        <w:t>èm</w:t>
      </w:r>
      <w:r w:rsidR="0C8BD3E2" w:rsidRPr="427CECF0">
        <w:rPr>
          <w:sz w:val="28"/>
          <w:szCs w:val="28"/>
        </w:rPr>
        <w:t>em</w:t>
      </w:r>
      <w:r w:rsidR="088213E9" w:rsidRPr="427CECF0">
        <w:rPr>
          <w:sz w:val="28"/>
          <w:szCs w:val="28"/>
        </w:rPr>
        <w:t xml:space="preserve">ent, </w:t>
      </w:r>
      <w:r w:rsidR="30E693B5" w:rsidRPr="427CECF0">
        <w:rPr>
          <w:sz w:val="28"/>
          <w:szCs w:val="28"/>
        </w:rPr>
        <w:t xml:space="preserve">plusieurs </w:t>
      </w:r>
      <w:proofErr w:type="spellStart"/>
      <w:r w:rsidR="30E693B5" w:rsidRPr="427CECF0">
        <w:rPr>
          <w:sz w:val="28"/>
          <w:szCs w:val="28"/>
        </w:rPr>
        <w:t>élèment</w:t>
      </w:r>
      <w:proofErr w:type="spellEnd"/>
      <w:r w:rsidR="30E693B5" w:rsidRPr="427CECF0">
        <w:rPr>
          <w:sz w:val="28"/>
          <w:szCs w:val="28"/>
        </w:rPr>
        <w:t xml:space="preserve"> nous explique comment donner du sang pour </w:t>
      </w:r>
      <w:proofErr w:type="gramStart"/>
      <w:r w:rsidR="30E693B5" w:rsidRPr="427CECF0">
        <w:rPr>
          <w:sz w:val="28"/>
          <w:szCs w:val="28"/>
        </w:rPr>
        <w:t>sauvé</w:t>
      </w:r>
      <w:proofErr w:type="gramEnd"/>
      <w:r w:rsidR="30E693B5" w:rsidRPr="427CECF0">
        <w:rPr>
          <w:sz w:val="28"/>
          <w:szCs w:val="28"/>
        </w:rPr>
        <w:t xml:space="preserve"> des vie et les </w:t>
      </w:r>
      <w:proofErr w:type="spellStart"/>
      <w:r w:rsidR="30E693B5" w:rsidRPr="427CECF0">
        <w:rPr>
          <w:sz w:val="28"/>
          <w:szCs w:val="28"/>
        </w:rPr>
        <w:t>citères</w:t>
      </w:r>
      <w:proofErr w:type="spellEnd"/>
      <w:r w:rsidR="30E693B5" w:rsidRPr="427CECF0">
        <w:rPr>
          <w:sz w:val="28"/>
          <w:szCs w:val="28"/>
        </w:rPr>
        <w:t xml:space="preserve"> pour pouvoir être </w:t>
      </w:r>
      <w:r w:rsidR="4F02248F" w:rsidRPr="427CECF0">
        <w:rPr>
          <w:sz w:val="28"/>
          <w:szCs w:val="28"/>
        </w:rPr>
        <w:t>admissible</w:t>
      </w:r>
      <w:r w:rsidR="30E693B5" w:rsidRPr="427CECF0">
        <w:rPr>
          <w:sz w:val="28"/>
          <w:szCs w:val="28"/>
        </w:rPr>
        <w:t>. Par exemple, avoir 18 ans, avoir mangé</w:t>
      </w:r>
      <w:r w:rsidR="4795C1C4" w:rsidRPr="427CECF0">
        <w:rPr>
          <w:sz w:val="28"/>
          <w:szCs w:val="28"/>
        </w:rPr>
        <w:t xml:space="preserve"> et bu du liquide, etc.</w:t>
      </w:r>
    </w:p>
    <w:p w14:paraId="3C493CC4" w14:textId="63E38C7B" w:rsidR="008213AF" w:rsidRDefault="008213AF" w:rsidP="00B95BAA">
      <w:pPr>
        <w:spacing w:after="0" w:line="360" w:lineRule="auto"/>
        <w:jc w:val="both"/>
        <w:rPr>
          <w:sz w:val="28"/>
          <w:szCs w:val="28"/>
        </w:rPr>
      </w:pPr>
      <w:r>
        <w:rPr>
          <w:sz w:val="28"/>
          <w:szCs w:val="28"/>
        </w:rPr>
        <w:t>Critère 2</w:t>
      </w:r>
      <w:r w:rsidR="00A2417D">
        <w:rPr>
          <w:sz w:val="28"/>
          <w:szCs w:val="28"/>
        </w:rPr>
        <w:t xml:space="preserve"> : </w:t>
      </w:r>
      <w:r>
        <w:rPr>
          <w:sz w:val="28"/>
          <w:szCs w:val="28"/>
        </w:rPr>
        <w:t>Le deuxième critère est la qualité de l’argumentation (message transmis). Tout d’</w:t>
      </w:r>
      <w:proofErr w:type="spellStart"/>
      <w:r>
        <w:rPr>
          <w:sz w:val="28"/>
          <w:szCs w:val="28"/>
        </w:rPr>
        <w:t>abbord</w:t>
      </w:r>
      <w:proofErr w:type="spellEnd"/>
      <w:r>
        <w:rPr>
          <w:sz w:val="28"/>
          <w:szCs w:val="28"/>
        </w:rPr>
        <w:t xml:space="preserve">, la crédibilité des informations est valide. Parce qu’il donne </w:t>
      </w:r>
      <w:proofErr w:type="gramStart"/>
      <w:r>
        <w:rPr>
          <w:sz w:val="28"/>
          <w:szCs w:val="28"/>
        </w:rPr>
        <w:t>des statistiques exact</w:t>
      </w:r>
      <w:proofErr w:type="gramEnd"/>
      <w:r>
        <w:rPr>
          <w:sz w:val="28"/>
          <w:szCs w:val="28"/>
        </w:rPr>
        <w:t xml:space="preserve"> qui permettre de comprendre le problème et l’enjeu. Par exemple, il nous donne la quantité de perte de sang utilisé, « 3% des Québécois contribuent à la réserve de collecte de sang ». </w:t>
      </w:r>
      <w:proofErr w:type="gramStart"/>
      <w:r>
        <w:rPr>
          <w:sz w:val="28"/>
          <w:szCs w:val="28"/>
        </w:rPr>
        <w:t>Deuxièmement,  la</w:t>
      </w:r>
      <w:proofErr w:type="gramEnd"/>
      <w:r>
        <w:rPr>
          <w:sz w:val="28"/>
          <w:szCs w:val="28"/>
        </w:rPr>
        <w:t xml:space="preserve"> qualité des arguments, « messages, nous encourage à vouloir donner du sang et nous fond apprécier le geste. Par exemple, « Le don de vie », « L’importance du don du sang ». </w:t>
      </w:r>
    </w:p>
    <w:p w14:paraId="53F015DE" w14:textId="06BC3F57" w:rsidR="008213AF" w:rsidRDefault="4795C1C4" w:rsidP="00B95BAA">
      <w:pPr>
        <w:spacing w:after="0" w:line="360" w:lineRule="auto"/>
        <w:jc w:val="both"/>
        <w:rPr>
          <w:sz w:val="28"/>
          <w:szCs w:val="28"/>
        </w:rPr>
      </w:pPr>
      <w:r w:rsidRPr="427CECF0">
        <w:rPr>
          <w:sz w:val="28"/>
          <w:szCs w:val="28"/>
        </w:rPr>
        <w:t>Pour toutes ces raisons, je crois que à l’aide des éléments, critères de la publicité que ce dépliant est efficace et permettra à soutenir le message.</w:t>
      </w:r>
      <w:r w:rsidR="008213AF">
        <w:rPr>
          <w:sz w:val="28"/>
          <w:szCs w:val="28"/>
        </w:rPr>
        <w:br w:type="page"/>
      </w:r>
      <w:bookmarkStart w:id="0" w:name="_GoBack"/>
      <w:bookmarkEnd w:id="0"/>
    </w:p>
    <w:p w14:paraId="79AF8DB9" w14:textId="3400E73C" w:rsidR="23ADCC9E" w:rsidRPr="00A2417D" w:rsidRDefault="008213AF" w:rsidP="00B95BAA">
      <w:pPr>
        <w:spacing w:after="0" w:line="360" w:lineRule="auto"/>
        <w:jc w:val="center"/>
        <w:rPr>
          <w:b/>
          <w:sz w:val="28"/>
          <w:szCs w:val="28"/>
        </w:rPr>
      </w:pPr>
      <w:r w:rsidRPr="00A2417D">
        <w:rPr>
          <w:b/>
          <w:sz w:val="28"/>
          <w:szCs w:val="28"/>
        </w:rPr>
        <w:lastRenderedPageBreak/>
        <w:t>R</w:t>
      </w:r>
      <w:r w:rsidR="23ADCC9E" w:rsidRPr="00A2417D">
        <w:rPr>
          <w:b/>
          <w:sz w:val="28"/>
          <w:szCs w:val="28"/>
        </w:rPr>
        <w:t xml:space="preserve">éponse </w:t>
      </w:r>
      <w:r w:rsidRPr="00A2417D">
        <w:rPr>
          <w:b/>
          <w:sz w:val="28"/>
          <w:szCs w:val="28"/>
        </w:rPr>
        <w:t>4</w:t>
      </w:r>
    </w:p>
    <w:p w14:paraId="58AA6EB5" w14:textId="1D27DF6F" w:rsidR="008213AF" w:rsidRDefault="008213AF" w:rsidP="00B95BAA">
      <w:pPr>
        <w:spacing w:after="0" w:line="360" w:lineRule="auto"/>
        <w:jc w:val="both"/>
        <w:rPr>
          <w:sz w:val="28"/>
          <w:szCs w:val="28"/>
        </w:rPr>
      </w:pPr>
      <w:r>
        <w:rPr>
          <w:sz w:val="28"/>
          <w:szCs w:val="28"/>
        </w:rPr>
        <w:t>Critère 1</w:t>
      </w:r>
      <w:r w:rsidR="00A2417D">
        <w:rPr>
          <w:sz w:val="28"/>
          <w:szCs w:val="28"/>
        </w:rPr>
        <w:t xml:space="preserve"> : </w:t>
      </w:r>
      <w:r>
        <w:rPr>
          <w:sz w:val="28"/>
          <w:szCs w:val="28"/>
        </w:rPr>
        <w:t xml:space="preserve">Oui selon moi, le dépliant </w:t>
      </w:r>
      <w:proofErr w:type="gramStart"/>
      <w:r>
        <w:rPr>
          <w:sz w:val="28"/>
          <w:szCs w:val="28"/>
        </w:rPr>
        <w:t>es</w:t>
      </w:r>
      <w:proofErr w:type="gramEnd"/>
      <w:r>
        <w:rPr>
          <w:sz w:val="28"/>
          <w:szCs w:val="28"/>
        </w:rPr>
        <w:t xml:space="preserve"> efficace pour atteindre ce but. Car l’organisation du texte est bien faite. D’abord j’aime comment les paragraphes sont divisées avec des intertitres. Ça nous permet de trouver facilement ce qu’on veut savoir. Il y a aussi les images qui valent mille mots. En voyant les images on peut tout de suite comprendre que le but d’</w:t>
      </w:r>
      <w:proofErr w:type="spellStart"/>
      <w:r>
        <w:rPr>
          <w:sz w:val="28"/>
          <w:szCs w:val="28"/>
        </w:rPr>
        <w:t>Héma</w:t>
      </w:r>
      <w:proofErr w:type="spellEnd"/>
      <w:r>
        <w:rPr>
          <w:sz w:val="28"/>
          <w:szCs w:val="28"/>
        </w:rPr>
        <w:t>-Québec est d’attirer des donateurs issus de différentes communautés culturelles pour faire un don de sang. Les couleurs correspondent bien avec le sujet.</w:t>
      </w:r>
    </w:p>
    <w:p w14:paraId="6B604121" w14:textId="45CC56EB" w:rsidR="008213AF" w:rsidRDefault="008213AF" w:rsidP="00B95BAA">
      <w:pPr>
        <w:spacing w:after="0" w:line="360" w:lineRule="auto"/>
        <w:jc w:val="both"/>
        <w:rPr>
          <w:sz w:val="28"/>
          <w:szCs w:val="28"/>
        </w:rPr>
      </w:pPr>
      <w:r>
        <w:rPr>
          <w:sz w:val="28"/>
          <w:szCs w:val="28"/>
        </w:rPr>
        <w:t>Critère 2 : La pertinence du contenu</w:t>
      </w:r>
    </w:p>
    <w:p w14:paraId="00086212" w14:textId="1918E6F0" w:rsidR="23ADCC9E" w:rsidRDefault="23ADCC9E" w:rsidP="00B95BAA">
      <w:pPr>
        <w:spacing w:after="0" w:line="360" w:lineRule="auto"/>
        <w:jc w:val="both"/>
        <w:rPr>
          <w:sz w:val="28"/>
          <w:szCs w:val="28"/>
        </w:rPr>
      </w:pPr>
      <w:r w:rsidRPr="427CECF0">
        <w:rPr>
          <w:sz w:val="28"/>
          <w:szCs w:val="28"/>
        </w:rPr>
        <w:t xml:space="preserve">La pertinence du contenu est aussi bien </w:t>
      </w:r>
      <w:proofErr w:type="gramStart"/>
      <w:r w:rsidRPr="427CECF0">
        <w:rPr>
          <w:sz w:val="28"/>
          <w:szCs w:val="28"/>
        </w:rPr>
        <w:t>fait</w:t>
      </w:r>
      <w:proofErr w:type="gramEnd"/>
      <w:r w:rsidRPr="427CECF0">
        <w:rPr>
          <w:sz w:val="28"/>
          <w:szCs w:val="28"/>
        </w:rPr>
        <w:t xml:space="preserve"> car les </w:t>
      </w:r>
      <w:proofErr w:type="spellStart"/>
      <w:r w:rsidRPr="427CECF0">
        <w:rPr>
          <w:sz w:val="28"/>
          <w:szCs w:val="28"/>
        </w:rPr>
        <w:t>élèments</w:t>
      </w:r>
      <w:proofErr w:type="spellEnd"/>
      <w:r w:rsidRPr="427CECF0">
        <w:rPr>
          <w:sz w:val="28"/>
          <w:szCs w:val="28"/>
        </w:rPr>
        <w:t xml:space="preserve"> sont bien en ordre. Dès le début, on nous explique déjà la problématique. Il y a plusieurs calculs pour appuyer ce qu’ils dis</w:t>
      </w:r>
      <w:r w:rsidR="4B4B8A26" w:rsidRPr="427CECF0">
        <w:rPr>
          <w:sz w:val="28"/>
          <w:szCs w:val="28"/>
        </w:rPr>
        <w:t xml:space="preserve">ent. Après, on nous parle de l’importance de donner du sang. Surtout à la fin on nous explique le processus du don de </w:t>
      </w:r>
      <w:proofErr w:type="spellStart"/>
      <w:r w:rsidR="4B4B8A26" w:rsidRPr="427CECF0">
        <w:rPr>
          <w:sz w:val="28"/>
          <w:szCs w:val="28"/>
        </w:rPr>
        <w:t>snag</w:t>
      </w:r>
      <w:proofErr w:type="spellEnd"/>
      <w:r w:rsidR="709542C2" w:rsidRPr="427CECF0">
        <w:rPr>
          <w:sz w:val="28"/>
          <w:szCs w:val="28"/>
        </w:rPr>
        <w:t xml:space="preserve">. En tout ce dépliant est efficace. On pourrait aussi parler de la qualité de la langue qui est </w:t>
      </w:r>
      <w:proofErr w:type="spellStart"/>
      <w:proofErr w:type="gramStart"/>
      <w:r w:rsidR="709542C2" w:rsidRPr="427CECF0">
        <w:rPr>
          <w:sz w:val="28"/>
          <w:szCs w:val="28"/>
        </w:rPr>
        <w:t>tr;es</w:t>
      </w:r>
      <w:proofErr w:type="spellEnd"/>
      <w:proofErr w:type="gramEnd"/>
      <w:r w:rsidR="709542C2" w:rsidRPr="427CECF0">
        <w:rPr>
          <w:sz w:val="28"/>
          <w:szCs w:val="28"/>
        </w:rPr>
        <w:t xml:space="preserve"> précis et adapté au lecteur. Pas de </w:t>
      </w:r>
      <w:r w:rsidR="7352A8BD" w:rsidRPr="427CECF0">
        <w:rPr>
          <w:sz w:val="28"/>
          <w:szCs w:val="28"/>
        </w:rPr>
        <w:t>mots trop compliqués. En tout, ce dépliant est efficace car il m’a convaincu d’aller faire un don.</w:t>
      </w:r>
    </w:p>
    <w:p w14:paraId="6EEDB415" w14:textId="5D441288" w:rsidR="427CECF0" w:rsidRPr="00A2417D" w:rsidRDefault="00A2417D" w:rsidP="00B95BAA">
      <w:pPr>
        <w:spacing w:after="0" w:line="360" w:lineRule="auto"/>
        <w:jc w:val="center"/>
        <w:rPr>
          <w:b/>
          <w:sz w:val="28"/>
          <w:szCs w:val="28"/>
        </w:rPr>
      </w:pPr>
      <w:r w:rsidRPr="00A2417D">
        <w:rPr>
          <w:b/>
          <w:sz w:val="28"/>
          <w:szCs w:val="28"/>
        </w:rPr>
        <w:t>Réponse 5</w:t>
      </w:r>
    </w:p>
    <w:p w14:paraId="34040897" w14:textId="77777777" w:rsidR="00A2417D" w:rsidRDefault="00A2417D" w:rsidP="00B95BAA">
      <w:pPr>
        <w:spacing w:after="0" w:line="360" w:lineRule="auto"/>
        <w:jc w:val="both"/>
        <w:rPr>
          <w:sz w:val="28"/>
          <w:szCs w:val="28"/>
          <w:u w:val="single"/>
        </w:rPr>
      </w:pPr>
      <w:r>
        <w:rPr>
          <w:sz w:val="28"/>
          <w:szCs w:val="28"/>
        </w:rPr>
        <w:t>Critère</w:t>
      </w:r>
      <w:r w:rsidR="0E67902B" w:rsidRPr="427CECF0">
        <w:rPr>
          <w:sz w:val="28"/>
          <w:szCs w:val="28"/>
        </w:rPr>
        <w:t xml:space="preserve"> 1</w:t>
      </w:r>
      <w:r>
        <w:rPr>
          <w:sz w:val="28"/>
          <w:szCs w:val="28"/>
        </w:rPr>
        <w:t xml:space="preserve"> : </w:t>
      </w:r>
      <w:r w:rsidRPr="427CECF0">
        <w:rPr>
          <w:sz w:val="28"/>
          <w:szCs w:val="28"/>
          <w:u w:val="single"/>
        </w:rPr>
        <w:t>Qualité du message transmis</w:t>
      </w:r>
    </w:p>
    <w:p w14:paraId="64A7B4B7" w14:textId="73E244E6" w:rsidR="0E67902B" w:rsidRDefault="0E67902B" w:rsidP="00B95BAA">
      <w:pPr>
        <w:spacing w:after="0" w:line="360" w:lineRule="auto"/>
        <w:jc w:val="both"/>
        <w:rPr>
          <w:sz w:val="28"/>
          <w:szCs w:val="28"/>
        </w:rPr>
      </w:pPr>
      <w:r w:rsidRPr="427CECF0">
        <w:rPr>
          <w:sz w:val="28"/>
          <w:szCs w:val="28"/>
        </w:rPr>
        <w:t xml:space="preserve">Oui, il peut atteindre ce but parce que comme dit dans le dépliant “un seul don de sang peut contribuer à sauver </w:t>
      </w:r>
      <w:proofErr w:type="spellStart"/>
      <w:r w:rsidRPr="427CECF0">
        <w:rPr>
          <w:sz w:val="28"/>
          <w:szCs w:val="28"/>
        </w:rPr>
        <w:t>quatres</w:t>
      </w:r>
      <w:proofErr w:type="spellEnd"/>
      <w:r w:rsidRPr="427CECF0">
        <w:rPr>
          <w:sz w:val="28"/>
          <w:szCs w:val="28"/>
        </w:rPr>
        <w:t xml:space="preserve"> </w:t>
      </w:r>
      <w:proofErr w:type="gramStart"/>
      <w:r w:rsidRPr="427CECF0">
        <w:rPr>
          <w:sz w:val="28"/>
          <w:szCs w:val="28"/>
        </w:rPr>
        <w:t>vies!</w:t>
      </w:r>
      <w:proofErr w:type="gramEnd"/>
      <w:r w:rsidRPr="427CECF0">
        <w:rPr>
          <w:sz w:val="28"/>
          <w:szCs w:val="28"/>
        </w:rPr>
        <w:t xml:space="preserve"> Donc,</w:t>
      </w:r>
      <w:r w:rsidR="23BF1DB8" w:rsidRPr="427CECF0">
        <w:rPr>
          <w:sz w:val="28"/>
          <w:szCs w:val="28"/>
        </w:rPr>
        <w:t xml:space="preserve"> moi si je </w:t>
      </w:r>
      <w:proofErr w:type="gramStart"/>
      <w:r w:rsidR="23BF1DB8" w:rsidRPr="427CECF0">
        <w:rPr>
          <w:sz w:val="28"/>
          <w:szCs w:val="28"/>
        </w:rPr>
        <w:t>peut</w:t>
      </w:r>
      <w:proofErr w:type="gramEnd"/>
      <w:r w:rsidR="23BF1DB8" w:rsidRPr="427CECF0">
        <w:rPr>
          <w:sz w:val="28"/>
          <w:szCs w:val="28"/>
        </w:rPr>
        <w:t xml:space="preserve"> sauver la vie d’une personne en lui donnant de mon sang je le ferais. En effet en faisant se geste on démontre de la générosité et le fait</w:t>
      </w:r>
      <w:r w:rsidR="6C05010C" w:rsidRPr="427CECF0">
        <w:rPr>
          <w:sz w:val="28"/>
          <w:szCs w:val="28"/>
        </w:rPr>
        <w:t xml:space="preserve"> qu’on a un grand cœur, qu’on aide les gens. Donc, si on peut faire un geste de vie go for </w:t>
      </w:r>
      <w:proofErr w:type="spellStart"/>
      <w:proofErr w:type="gramStart"/>
      <w:r w:rsidR="6C05010C" w:rsidRPr="427CECF0">
        <w:rPr>
          <w:sz w:val="28"/>
          <w:szCs w:val="28"/>
        </w:rPr>
        <w:t>it!</w:t>
      </w:r>
      <w:proofErr w:type="spellEnd"/>
      <w:proofErr w:type="gramEnd"/>
      <w:r w:rsidR="6C05010C" w:rsidRPr="427CECF0">
        <w:rPr>
          <w:sz w:val="28"/>
          <w:szCs w:val="28"/>
        </w:rPr>
        <w:t xml:space="preserve"> C’est pourquoi ce dépliant est efficace.</w:t>
      </w:r>
    </w:p>
    <w:p w14:paraId="4A7A1B1F" w14:textId="496F5FEF" w:rsidR="00A2417D" w:rsidRDefault="00A2417D" w:rsidP="00B95BAA">
      <w:pPr>
        <w:spacing w:after="0" w:line="360" w:lineRule="auto"/>
        <w:rPr>
          <w:sz w:val="28"/>
          <w:szCs w:val="28"/>
        </w:rPr>
      </w:pPr>
      <w:r>
        <w:rPr>
          <w:sz w:val="28"/>
          <w:szCs w:val="28"/>
        </w:rPr>
        <w:br w:type="page"/>
      </w:r>
    </w:p>
    <w:p w14:paraId="150F107B" w14:textId="7A388DE5" w:rsidR="5B44E593" w:rsidRPr="00A2417D" w:rsidRDefault="00A2417D" w:rsidP="00B95BAA">
      <w:pPr>
        <w:spacing w:after="0" w:line="360" w:lineRule="auto"/>
        <w:jc w:val="center"/>
        <w:rPr>
          <w:b/>
          <w:sz w:val="28"/>
          <w:szCs w:val="28"/>
        </w:rPr>
      </w:pPr>
      <w:r w:rsidRPr="00A2417D">
        <w:rPr>
          <w:b/>
          <w:sz w:val="28"/>
          <w:szCs w:val="28"/>
        </w:rPr>
        <w:lastRenderedPageBreak/>
        <w:t xml:space="preserve">Réponse </w:t>
      </w:r>
      <w:r>
        <w:rPr>
          <w:b/>
          <w:sz w:val="28"/>
          <w:szCs w:val="28"/>
        </w:rPr>
        <w:t>6</w:t>
      </w:r>
    </w:p>
    <w:p w14:paraId="2FD8871D" w14:textId="669AEE2F" w:rsidR="5B44E593" w:rsidRDefault="00A2417D" w:rsidP="00B95BAA">
      <w:pPr>
        <w:spacing w:after="0" w:line="360" w:lineRule="auto"/>
        <w:jc w:val="both"/>
        <w:rPr>
          <w:sz w:val="28"/>
          <w:szCs w:val="28"/>
        </w:rPr>
      </w:pPr>
      <w:r>
        <w:rPr>
          <w:sz w:val="28"/>
          <w:szCs w:val="28"/>
        </w:rPr>
        <w:t>Critère</w:t>
      </w:r>
      <w:r w:rsidR="5B44E593" w:rsidRPr="427CECF0">
        <w:rPr>
          <w:sz w:val="28"/>
          <w:szCs w:val="28"/>
        </w:rPr>
        <w:t xml:space="preserve"> 1</w:t>
      </w:r>
      <w:r>
        <w:rPr>
          <w:sz w:val="28"/>
          <w:szCs w:val="28"/>
        </w:rPr>
        <w:t xml:space="preserve"> La pertinence du contenu</w:t>
      </w:r>
    </w:p>
    <w:p w14:paraId="0086F64F" w14:textId="43C3C76B" w:rsidR="00A2417D" w:rsidRDefault="00A2417D" w:rsidP="00B95BAA">
      <w:pPr>
        <w:spacing w:after="0" w:line="360" w:lineRule="auto"/>
        <w:jc w:val="both"/>
        <w:rPr>
          <w:sz w:val="28"/>
          <w:szCs w:val="28"/>
        </w:rPr>
      </w:pPr>
      <w:r>
        <w:rPr>
          <w:sz w:val="28"/>
          <w:szCs w:val="28"/>
        </w:rPr>
        <w:t xml:space="preserve">L’efficacité du contenu du dépliant est à mon avis pertinent. On peut voir </w:t>
      </w:r>
      <w:proofErr w:type="gramStart"/>
      <w:r>
        <w:rPr>
          <w:sz w:val="28"/>
          <w:szCs w:val="28"/>
        </w:rPr>
        <w:t>des image</w:t>
      </w:r>
      <w:proofErr w:type="gramEnd"/>
      <w:r>
        <w:rPr>
          <w:sz w:val="28"/>
          <w:szCs w:val="28"/>
        </w:rPr>
        <w:t xml:space="preserve"> de toute sorte de </w:t>
      </w:r>
      <w:proofErr w:type="spellStart"/>
      <w:r>
        <w:rPr>
          <w:sz w:val="28"/>
          <w:szCs w:val="28"/>
        </w:rPr>
        <w:t>nationnalité</w:t>
      </w:r>
      <w:proofErr w:type="spellEnd"/>
      <w:r>
        <w:rPr>
          <w:sz w:val="28"/>
          <w:szCs w:val="28"/>
        </w:rPr>
        <w:t xml:space="preserve"> diverse car on cherche à interpeller cette clientèle pour faire un don de sang. Les informations donner dans le texte sont des évidences sur l’utilité d’avoir une réserve de sang multi-ethnique car on a plus de chance d’une compatibilité d’une même communauté ethnique. Pour </w:t>
      </w:r>
      <w:proofErr w:type="gramStart"/>
      <w:r>
        <w:rPr>
          <w:sz w:val="28"/>
          <w:szCs w:val="28"/>
        </w:rPr>
        <w:t>ces raison</w:t>
      </w:r>
      <w:proofErr w:type="gramEnd"/>
      <w:r>
        <w:rPr>
          <w:sz w:val="28"/>
          <w:szCs w:val="28"/>
        </w:rPr>
        <w:t>, je suis d’accord que le contenue est pertinent pour encourager les donneur ethnique.</w:t>
      </w:r>
    </w:p>
    <w:p w14:paraId="48C63F3E" w14:textId="626F613A" w:rsidR="00A2417D" w:rsidRDefault="00A2417D" w:rsidP="00B95BAA">
      <w:pPr>
        <w:spacing w:after="0" w:line="360" w:lineRule="auto"/>
        <w:jc w:val="both"/>
        <w:rPr>
          <w:sz w:val="28"/>
          <w:szCs w:val="28"/>
        </w:rPr>
      </w:pPr>
      <w:r>
        <w:rPr>
          <w:sz w:val="28"/>
          <w:szCs w:val="28"/>
        </w:rPr>
        <w:t>Critère 2 : Crédibilité de l’information</w:t>
      </w:r>
    </w:p>
    <w:p w14:paraId="40D7BF36" w14:textId="7F271D00" w:rsidR="5B44E593" w:rsidRDefault="5B44E593" w:rsidP="00B95BAA">
      <w:pPr>
        <w:spacing w:after="0" w:line="360" w:lineRule="auto"/>
        <w:jc w:val="both"/>
        <w:rPr>
          <w:sz w:val="28"/>
          <w:szCs w:val="28"/>
        </w:rPr>
      </w:pPr>
      <w:r w:rsidRPr="427CECF0">
        <w:rPr>
          <w:sz w:val="28"/>
          <w:szCs w:val="28"/>
        </w:rPr>
        <w:t>Le texte est selon moi très crédible.</w:t>
      </w:r>
    </w:p>
    <w:p w14:paraId="5A77F274" w14:textId="0759F122" w:rsidR="5B44E593" w:rsidRDefault="5B44E593" w:rsidP="00B95BAA">
      <w:pPr>
        <w:spacing w:after="0" w:line="360" w:lineRule="auto"/>
        <w:jc w:val="both"/>
        <w:rPr>
          <w:sz w:val="28"/>
          <w:szCs w:val="28"/>
        </w:rPr>
      </w:pPr>
      <w:r w:rsidRPr="427CECF0">
        <w:rPr>
          <w:sz w:val="28"/>
          <w:szCs w:val="28"/>
        </w:rPr>
        <w:t xml:space="preserve">On peut voir les statistiques en lien direct avec le don de sang qui nous sont fournis par </w:t>
      </w:r>
      <w:proofErr w:type="spellStart"/>
      <w:r w:rsidRPr="427CECF0">
        <w:rPr>
          <w:sz w:val="28"/>
          <w:szCs w:val="28"/>
        </w:rPr>
        <w:t>Héma</w:t>
      </w:r>
      <w:proofErr w:type="spellEnd"/>
      <w:r w:rsidRPr="427CECF0">
        <w:rPr>
          <w:sz w:val="28"/>
          <w:szCs w:val="28"/>
        </w:rPr>
        <w:t xml:space="preserve"> Québec qui est l’entité québécoise responsable</w:t>
      </w:r>
      <w:r w:rsidR="3D3F54AF" w:rsidRPr="427CECF0">
        <w:rPr>
          <w:sz w:val="28"/>
          <w:szCs w:val="28"/>
        </w:rPr>
        <w:t xml:space="preserve"> des réserves et collecte de sang. Pour assurer leur crédibilité, on nous fourni </w:t>
      </w:r>
      <w:r w:rsidR="496A4DAF" w:rsidRPr="427CECF0">
        <w:rPr>
          <w:sz w:val="28"/>
          <w:szCs w:val="28"/>
        </w:rPr>
        <w:t>plusieurs informations facilement vérifiables</w:t>
      </w:r>
      <w:r w:rsidR="3D3F54AF" w:rsidRPr="427CECF0">
        <w:rPr>
          <w:sz w:val="28"/>
          <w:szCs w:val="28"/>
        </w:rPr>
        <w:t xml:space="preserve"> ainsi que </w:t>
      </w:r>
      <w:proofErr w:type="gramStart"/>
      <w:r w:rsidR="3D3F54AF" w:rsidRPr="427CECF0">
        <w:rPr>
          <w:sz w:val="28"/>
          <w:szCs w:val="28"/>
        </w:rPr>
        <w:t>t</w:t>
      </w:r>
      <w:r w:rsidR="348188CC" w:rsidRPr="427CECF0">
        <w:rPr>
          <w:sz w:val="28"/>
          <w:szCs w:val="28"/>
        </w:rPr>
        <w:t>out le</w:t>
      </w:r>
      <w:r w:rsidR="3D0C0622" w:rsidRPr="427CECF0">
        <w:rPr>
          <w:sz w:val="28"/>
          <w:szCs w:val="28"/>
        </w:rPr>
        <w:t xml:space="preserve">s </w:t>
      </w:r>
      <w:r w:rsidR="348188CC" w:rsidRPr="427CECF0">
        <w:rPr>
          <w:sz w:val="28"/>
          <w:szCs w:val="28"/>
        </w:rPr>
        <w:t>informations</w:t>
      </w:r>
      <w:proofErr w:type="gramEnd"/>
      <w:r w:rsidR="4EAA9D5B" w:rsidRPr="427CECF0">
        <w:rPr>
          <w:sz w:val="28"/>
          <w:szCs w:val="28"/>
        </w:rPr>
        <w:t xml:space="preserve"> pour voir d’ou vient les chiffres.</w:t>
      </w:r>
    </w:p>
    <w:p w14:paraId="59DE9915" w14:textId="58A0DD76" w:rsidR="4EAA9D5B" w:rsidRDefault="4EAA9D5B" w:rsidP="00B95BAA">
      <w:pPr>
        <w:spacing w:after="0" w:line="360" w:lineRule="auto"/>
        <w:jc w:val="both"/>
        <w:rPr>
          <w:sz w:val="28"/>
          <w:szCs w:val="28"/>
        </w:rPr>
      </w:pPr>
      <w:r w:rsidRPr="427CECF0">
        <w:rPr>
          <w:sz w:val="28"/>
          <w:szCs w:val="28"/>
        </w:rPr>
        <w:t>Quand on sait qu’</w:t>
      </w:r>
      <w:proofErr w:type="spellStart"/>
      <w:r w:rsidRPr="427CECF0">
        <w:rPr>
          <w:sz w:val="28"/>
          <w:szCs w:val="28"/>
        </w:rPr>
        <w:t>Héma</w:t>
      </w:r>
      <w:proofErr w:type="spellEnd"/>
      <w:r w:rsidRPr="427CECF0">
        <w:rPr>
          <w:sz w:val="28"/>
          <w:szCs w:val="28"/>
        </w:rPr>
        <w:t xml:space="preserve"> Québec est un organisme à but non-lucratif du ministère de la santé, sa crédibilité est alors </w:t>
      </w:r>
      <w:proofErr w:type="spellStart"/>
      <w:r w:rsidRPr="427CECF0">
        <w:rPr>
          <w:sz w:val="28"/>
          <w:szCs w:val="28"/>
        </w:rPr>
        <w:t>infallible</w:t>
      </w:r>
      <w:proofErr w:type="spellEnd"/>
      <w:r w:rsidRPr="427CECF0">
        <w:rPr>
          <w:sz w:val="28"/>
          <w:szCs w:val="28"/>
        </w:rPr>
        <w:t>.</w:t>
      </w:r>
    </w:p>
    <w:p w14:paraId="45C2C061" w14:textId="02EE52B4" w:rsidR="427CECF0" w:rsidRDefault="427CECF0" w:rsidP="00B95BAA">
      <w:pPr>
        <w:spacing w:after="0" w:line="360" w:lineRule="auto"/>
        <w:jc w:val="both"/>
        <w:rPr>
          <w:sz w:val="24"/>
          <w:szCs w:val="24"/>
        </w:rPr>
      </w:pPr>
    </w:p>
    <w:sectPr w:rsidR="427CECF0">
      <w:footerReference w:type="default" r:id="rId4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874C9F" w14:textId="77777777" w:rsidR="00B95BAA" w:rsidRDefault="00B95BAA" w:rsidP="00B95BAA">
      <w:pPr>
        <w:spacing w:after="0" w:line="240" w:lineRule="auto"/>
      </w:pPr>
      <w:r>
        <w:separator/>
      </w:r>
    </w:p>
  </w:endnote>
  <w:endnote w:type="continuationSeparator" w:id="0">
    <w:p w14:paraId="070C7AEE" w14:textId="77777777" w:rsidR="00B95BAA" w:rsidRDefault="00B95BAA" w:rsidP="00B95B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8B02B" w14:textId="77777777" w:rsidR="00B95BAA" w:rsidRPr="007962B7" w:rsidRDefault="00B95BAA" w:rsidP="005C435F">
    <w:pPr>
      <w:pStyle w:val="Pieddepage"/>
      <w:pBdr>
        <w:bottom w:val="single" w:sz="4" w:space="1" w:color="D9D9D9" w:themeColor="background1" w:themeShade="D9"/>
      </w:pBdr>
      <w:rPr>
        <w:sz w:val="18"/>
      </w:rPr>
    </w:pPr>
    <w:r>
      <w:rPr>
        <w:sz w:val="18"/>
      </w:rPr>
      <w:t>Séquence d’enseignement Réaction/Jugement critique – Chantal Cayer et Laurent Demers, FGA Montérégie</w:t>
    </w:r>
  </w:p>
  <w:sdt>
    <w:sdtPr>
      <w:alias w:val="Creative Commons License"/>
      <w:tag w:val="Creative Commons License"/>
      <w:id w:val="-477462090"/>
      <w:lock w:val="contentLocked"/>
      <w:placeholder>
        <w:docPart w:val="269E24BFC609426E935C533D22A2F5DE"/>
      </w:placeholder>
    </w:sdtPr>
    <w:sdtContent>
      <w:p w14:paraId="1EE4ACAD" w14:textId="548DD2E5" w:rsidR="00B95BAA" w:rsidRDefault="00B95BAA" w:rsidP="00B95BAA">
        <w:pPr>
          <w:spacing w:after="0" w:line="240" w:lineRule="auto"/>
        </w:pPr>
        <w:r>
          <w:rPr>
            <w:noProof/>
          </w:rPr>
          <w:drawing>
            <wp:anchor distT="0" distB="0" distL="114300" distR="114300" simplePos="0" relativeHeight="251659264" behindDoc="0" locked="0" layoutInCell="1" allowOverlap="1" wp14:anchorId="46F854AB" wp14:editId="3FD50275">
              <wp:simplePos x="0" y="0"/>
              <wp:positionH relativeFrom="margin">
                <wp:align>left</wp:align>
              </wp:positionH>
              <wp:positionV relativeFrom="paragraph">
                <wp:posOffset>55245</wp:posOffset>
              </wp:positionV>
              <wp:extent cx="733425" cy="219075"/>
              <wp:effectExtent l="0" t="0" r="9525" b="9525"/>
              <wp:wrapThrough wrapText="bothSides">
                <wp:wrapPolygon edited="0">
                  <wp:start x="0" y="0"/>
                  <wp:lineTo x="0" y="20661"/>
                  <wp:lineTo x="21319" y="20661"/>
                  <wp:lineTo x="21319" y="0"/>
                  <wp:lineTo x="0" y="0"/>
                </wp:wrapPolygon>
              </wp:wrapThrough>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_x0000_"/>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3425" cy="219075"/>
                      </a:xfrm>
                      <a:prstGeom prst="rect">
                        <a:avLst/>
                      </a:prstGeom>
                      <a:solidFill>
                        <a:srgbClr val="FFFFFF"/>
                      </a:solidFill>
                      <a:ln>
                        <a:noFill/>
                      </a:ln>
                    </pic:spPr>
                  </pic:pic>
                </a:graphicData>
              </a:graphic>
            </wp:anchor>
          </w:drawing>
        </w:r>
        <w:r w:rsidRPr="742DCD8D">
          <w:rPr>
            <w:sz w:val="16"/>
            <w:szCs w:val="16"/>
          </w:rPr>
          <w:t xml:space="preserve">Ce document est sous licence </w:t>
        </w:r>
        <w:hyperlink r:id="rId2" w:history="1">
          <w:r w:rsidRPr="742DCD8D">
            <w:rPr>
              <w:rStyle w:val="Lienhypertexte"/>
              <w:sz w:val="16"/>
              <w:szCs w:val="16"/>
            </w:rPr>
            <w:t>CC Attribution – Pas d’utilisation commerciale – Partage dans les mêmes conditions 4.0 International</w:t>
          </w:r>
        </w:hyperlink>
        <w:r w:rsidRPr="007962B7">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9FA5BC" w14:textId="77777777" w:rsidR="00B95BAA" w:rsidRDefault="00B95BAA" w:rsidP="00B95BAA">
      <w:pPr>
        <w:spacing w:after="0" w:line="240" w:lineRule="auto"/>
      </w:pPr>
      <w:r>
        <w:separator/>
      </w:r>
    </w:p>
  </w:footnote>
  <w:footnote w:type="continuationSeparator" w:id="0">
    <w:p w14:paraId="6DCBA188" w14:textId="77777777" w:rsidR="00B95BAA" w:rsidRDefault="00B95BAA" w:rsidP="00B95BA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794CA80"/>
    <w:rsid w:val="0027405C"/>
    <w:rsid w:val="00451D23"/>
    <w:rsid w:val="00496BD0"/>
    <w:rsid w:val="008213AF"/>
    <w:rsid w:val="009A3DD7"/>
    <w:rsid w:val="00A2417D"/>
    <w:rsid w:val="00B95BAA"/>
    <w:rsid w:val="00D77B4B"/>
    <w:rsid w:val="00EB01D4"/>
    <w:rsid w:val="012F8B75"/>
    <w:rsid w:val="05F81827"/>
    <w:rsid w:val="06C8F9D4"/>
    <w:rsid w:val="0787E8BF"/>
    <w:rsid w:val="07AD10E5"/>
    <w:rsid w:val="088213E9"/>
    <w:rsid w:val="0948E146"/>
    <w:rsid w:val="09BCD53A"/>
    <w:rsid w:val="0A17DDA1"/>
    <w:rsid w:val="0A3404F3"/>
    <w:rsid w:val="0B247385"/>
    <w:rsid w:val="0C8BD3E2"/>
    <w:rsid w:val="0E67902B"/>
    <w:rsid w:val="14582D87"/>
    <w:rsid w:val="147A5916"/>
    <w:rsid w:val="15662E83"/>
    <w:rsid w:val="16801046"/>
    <w:rsid w:val="16E525D2"/>
    <w:rsid w:val="173A28A8"/>
    <w:rsid w:val="1806FCAE"/>
    <w:rsid w:val="1934A1DC"/>
    <w:rsid w:val="194DCA39"/>
    <w:rsid w:val="1A399FA6"/>
    <w:rsid w:val="1B089C01"/>
    <w:rsid w:val="1C6C429E"/>
    <w:rsid w:val="1D66C06E"/>
    <w:rsid w:val="1F33FFB6"/>
    <w:rsid w:val="231B9B6C"/>
    <w:rsid w:val="23ADCC9E"/>
    <w:rsid w:val="23BF1DB8"/>
    <w:rsid w:val="257F4089"/>
    <w:rsid w:val="26E7F80C"/>
    <w:rsid w:val="27469CEE"/>
    <w:rsid w:val="2910E36B"/>
    <w:rsid w:val="298E8DA5"/>
    <w:rsid w:val="29D7433A"/>
    <w:rsid w:val="2BE5D6ED"/>
    <w:rsid w:val="2CA8BC84"/>
    <w:rsid w:val="2E281C8D"/>
    <w:rsid w:val="2E5E4E13"/>
    <w:rsid w:val="2EF8D15F"/>
    <w:rsid w:val="2F11F9BC"/>
    <w:rsid w:val="2F66FC92"/>
    <w:rsid w:val="30E693B5"/>
    <w:rsid w:val="3195EED5"/>
    <w:rsid w:val="331896D9"/>
    <w:rsid w:val="348188CC"/>
    <w:rsid w:val="3641AB9D"/>
    <w:rsid w:val="366D10AD"/>
    <w:rsid w:val="371D0BA1"/>
    <w:rsid w:val="39A100BA"/>
    <w:rsid w:val="3A73ADCA"/>
    <w:rsid w:val="3B51252F"/>
    <w:rsid w:val="3B6770BD"/>
    <w:rsid w:val="3D0C0622"/>
    <w:rsid w:val="3D3F54AF"/>
    <w:rsid w:val="3DFFA25C"/>
    <w:rsid w:val="3E782292"/>
    <w:rsid w:val="3F5E779E"/>
    <w:rsid w:val="4013F2F3"/>
    <w:rsid w:val="42343253"/>
    <w:rsid w:val="427CECF0"/>
    <w:rsid w:val="44227D96"/>
    <w:rsid w:val="4794CA80"/>
    <w:rsid w:val="4795C1C4"/>
    <w:rsid w:val="496A4DAF"/>
    <w:rsid w:val="4AE612EA"/>
    <w:rsid w:val="4B4B8A26"/>
    <w:rsid w:val="4C15B056"/>
    <w:rsid w:val="4D095D5C"/>
    <w:rsid w:val="4EAA9D5B"/>
    <w:rsid w:val="4F02248F"/>
    <w:rsid w:val="5155546E"/>
    <w:rsid w:val="548CF530"/>
    <w:rsid w:val="54D0BD2F"/>
    <w:rsid w:val="575719C5"/>
    <w:rsid w:val="579AE1C4"/>
    <w:rsid w:val="5B44E593"/>
    <w:rsid w:val="5B9BA5D7"/>
    <w:rsid w:val="5C877B44"/>
    <w:rsid w:val="5DCBC870"/>
    <w:rsid w:val="619617DA"/>
    <w:rsid w:val="61AC74BF"/>
    <w:rsid w:val="61B9953A"/>
    <w:rsid w:val="62723C03"/>
    <w:rsid w:val="6615352D"/>
    <w:rsid w:val="69AB7EC2"/>
    <w:rsid w:val="6A8ABC1E"/>
    <w:rsid w:val="6C05010C"/>
    <w:rsid w:val="6DE81D4E"/>
    <w:rsid w:val="709542C2"/>
    <w:rsid w:val="711FBE10"/>
    <w:rsid w:val="7352A8BD"/>
    <w:rsid w:val="755C89D6"/>
    <w:rsid w:val="75D98B9A"/>
    <w:rsid w:val="75F32F33"/>
    <w:rsid w:val="76E65920"/>
    <w:rsid w:val="7CF6DBD1"/>
    <w:rsid w:val="7DED0641"/>
    <w:rsid w:val="7FA1FE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4CA80"/>
  <w15:chartTrackingRefBased/>
  <w15:docId w15:val="{2833377D-F0CD-4898-B410-C78663012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95BAA"/>
    <w:pPr>
      <w:tabs>
        <w:tab w:val="center" w:pos="4320"/>
        <w:tab w:val="right" w:pos="8640"/>
      </w:tabs>
      <w:spacing w:after="0" w:line="240" w:lineRule="auto"/>
    </w:pPr>
  </w:style>
  <w:style w:type="character" w:customStyle="1" w:styleId="En-tteCar">
    <w:name w:val="En-tête Car"/>
    <w:basedOn w:val="Policepardfaut"/>
    <w:link w:val="En-tte"/>
    <w:uiPriority w:val="99"/>
    <w:rsid w:val="00B95BAA"/>
  </w:style>
  <w:style w:type="paragraph" w:styleId="Pieddepage">
    <w:name w:val="footer"/>
    <w:basedOn w:val="Normal"/>
    <w:link w:val="PieddepageCar"/>
    <w:uiPriority w:val="99"/>
    <w:unhideWhenUsed/>
    <w:rsid w:val="00B95BAA"/>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B95BAA"/>
  </w:style>
  <w:style w:type="character" w:styleId="Lienhypertexte">
    <w:name w:val="Hyperlink"/>
    <w:basedOn w:val="Policepardfaut"/>
    <w:uiPriority w:val="99"/>
    <w:unhideWhenUsed/>
    <w:rsid w:val="00B95BA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9" Type="http://schemas.openxmlformats.org/officeDocument/2006/relationships/image" Target="media/image16.png"/><Relationship Id="rId3" Type="http://schemas.openxmlformats.org/officeDocument/2006/relationships/customXml" Target="../customXml/item3.xm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customXml" Target="ink/ink3.xml"/><Relationship Id="rId2" Type="http://schemas.openxmlformats.org/officeDocument/2006/relationships/customXml" Target="../customXml/item2.xml"/><Relationship Id="rId41"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ink/ink2.xml"/><Relationship Id="rId40" Type="http://schemas.openxmlformats.org/officeDocument/2006/relationships/customXml" Target="ink/ink4.xml"/><Relationship Id="rId45"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image" Target="media/image1.png"/><Relationship Id="rId44"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customXml" Target="ink/ink1.xml"/><Relationship Id="rId43"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creativecommons.org/licenses/by-nc-sa/4.0/deed.fr" TargetMode="External"/><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69E24BFC609426E935C533D22A2F5DE"/>
        <w:category>
          <w:name w:val="Général"/>
          <w:gallery w:val="placeholder"/>
        </w:category>
        <w:types>
          <w:type w:val="bbPlcHdr"/>
        </w:types>
        <w:behaviors>
          <w:behavior w:val="content"/>
        </w:behaviors>
        <w:guid w:val="{18E501B3-6868-4A22-ABE6-1E470892D2D7}"/>
      </w:docPartPr>
      <w:docPartBody>
        <w:p w:rsidR="00000000" w:rsidRDefault="00A24973" w:rsidP="00A24973">
          <w:pPr>
            <w:pStyle w:val="269E24BFC609426E935C533D22A2F5DE"/>
          </w:pPr>
          <w:r w:rsidRPr="002128D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973"/>
    <w:rsid w:val="00A2497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24973"/>
    <w:rPr>
      <w:color w:val="808080"/>
    </w:rPr>
  </w:style>
  <w:style w:type="paragraph" w:customStyle="1" w:styleId="269E24BFC609426E935C533D22A2F5DE">
    <w:name w:val="269E24BFC609426E935C533D22A2F5DE"/>
    <w:rsid w:val="00A249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4-06T16:15:14.638"/>
    </inkml:context>
    <inkml:brush xml:id="br0">
      <inkml:brushProperty name="width" value="0.05" units="cm"/>
      <inkml:brushProperty name="height" value="0.05" units="cm"/>
      <inkml:brushProperty name="color" value="#004F8B"/>
    </inkml:brush>
  </inkml:definitions>
  <inkml:trace contextRef="#ctx0" brushRef="#br0">1 1 16400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4-06T15:52:14.166"/>
    </inkml:context>
    <inkml:brush xml:id="br0">
      <inkml:brushProperty name="width" value="0.05" units="cm"/>
      <inkml:brushProperty name="height" value="0.05" units="cm"/>
      <inkml:brushProperty name="color" value="#004F8B"/>
    </inkml:brush>
  </inkml:definitions>
  <inkml:trace contextRef="#ctx0" brushRef="#br0">0 1 16400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4-06T15:51:40.367"/>
    </inkml:context>
    <inkml:brush xml:id="br0">
      <inkml:brushProperty name="width" value="0.05" units="cm"/>
      <inkml:brushProperty name="height" value="0.05" units="cm"/>
      <inkml:brushProperty name="color" value="#004F8B"/>
    </inkml:brush>
  </inkml:definitions>
  <inkml:trace contextRef="#ctx0" brushRef="#br0">0 1 16400,'75'571'0,"-35"-96"0,-19-175 0,-14-80 0,13-212 0,-32-28 0,6 14 0,4 4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4-06T15:51:42.973"/>
    </inkml:context>
    <inkml:brush xml:id="br0">
      <inkml:brushProperty name="width" value="0.05" units="cm"/>
      <inkml:brushProperty name="height" value="0.05" units="cm"/>
      <inkml:brushProperty name="color" value="#004F8B"/>
    </inkml:brush>
  </inkml:definitions>
  <inkml:trace contextRef="#ctx0" brushRef="#br0">2785 2705 16400,'35'-261'0,"29"-90"0,1 5 0,154-837 0,-206 1081 0,-4 0 0,-5-1 0,-5-34 0,1 134 0,1-1 0,-1 0 0,0 0 0,-1 0 0,1 0 0,-1 0 0,0 0 0,1 0 0,-2 0 0,1 0 0,0 0 0,-1 1 0,0-1 0,0 1 0,0-1 0,0 1 0,0 0 0,-1 0 0,0 0 0,1 0 0,-1 0 0,0 0 0,0 1 0,-1 0 0,1-1 0,0 1 0,-1 0 0,0 0 0,-3-1 0,1-1 0,0 1 0,-1 0 0,0 1 0,0 0 0,0 0 0,0 0 0,0 1 0,0 0 0,0 0 0,0 1 0,0 0 0,-1 0 0,1 0 0,0 1 0,0 1 0,0-1 0,0 1 0,0 0 0,0 0 0,1 1 0,-1 0 0,1 0 0,-1 1 0,-41 23 0,1 2 0,1 1 0,1 3 0,2 2 0,2 2 0,1 1 0,-18 24 0,-81 101 0,114-137 0,2-4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6B027AAF572244A133772587050EF5" ma:contentTypeVersion="15" ma:contentTypeDescription="Crée un document." ma:contentTypeScope="" ma:versionID="e62de4e5bf4249fef46ec8d4f772682a">
  <xsd:schema xmlns:xsd="http://www.w3.org/2001/XMLSchema" xmlns:xs="http://www.w3.org/2001/XMLSchema" xmlns:p="http://schemas.microsoft.com/office/2006/metadata/properties" xmlns:ns3="b200c464-aa2e-44dc-9a5b-0f1e1238e08e" xmlns:ns4="796793a6-7c4d-449c-bf6e-3b2e205fae43" targetNamespace="http://schemas.microsoft.com/office/2006/metadata/properties" ma:root="true" ma:fieldsID="ca61ce17f07f931fcf8cc6e140010792" ns3:_="" ns4:_="">
    <xsd:import namespace="b200c464-aa2e-44dc-9a5b-0f1e1238e08e"/>
    <xsd:import namespace="796793a6-7c4d-449c-bf6e-3b2e205fae43"/>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00c464-aa2e-44dc-9a5b-0f1e1238e08e"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element name="SharingHintHash" ma:index="10" nillable="true" ma:displayName="Partage du hachage d’indicateur" ma:description="" ma:hidden="true" ma:internalName="SharingHintHash" ma:readOnly="true">
      <xsd:simpleType>
        <xsd:restriction base="dms:Text"/>
      </xsd:simpleType>
    </xsd:element>
    <xsd:element name="LastSharedByUser" ma:index="11" nillable="true" ma:displayName="Dernier partage par heure par utilisateur" ma:description="" ma:internalName="LastSharedByUser" ma:readOnly="true">
      <xsd:simpleType>
        <xsd:restriction base="dms:Note">
          <xsd:maxLength value="255"/>
        </xsd:restriction>
      </xsd:simpleType>
    </xsd:element>
    <xsd:element name="LastSharedByTime" ma:index="12" nillable="true" ma:displayName="Dernier partage par heur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96793a6-7c4d-449c-bf6e-3b2e205fae43"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MediaServiceLoca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272604-CAC6-445B-92CA-508C29C4AC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00c464-aa2e-44dc-9a5b-0f1e1238e08e"/>
    <ds:schemaRef ds:uri="796793a6-7c4d-449c-bf6e-3b2e205fae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DF36B3-5391-46E2-99AE-CBC8D67E5B1B}">
  <ds:schemaRefs>
    <ds:schemaRef ds:uri="http://schemas.microsoft.com/sharepoint/v3/contenttype/forms"/>
  </ds:schemaRefs>
</ds:datastoreItem>
</file>

<file path=customXml/itemProps3.xml><?xml version="1.0" encoding="utf-8"?>
<ds:datastoreItem xmlns:ds="http://schemas.openxmlformats.org/officeDocument/2006/customXml" ds:itemID="{CFEAC2A6-24A2-4BE5-BA0F-EFA28A9BD33E}">
  <ds:schemaRefs>
    <ds:schemaRef ds:uri="http://www.w3.org/XML/1998/namespace"/>
    <ds:schemaRef ds:uri="http://purl.org/dc/dcmitype/"/>
    <ds:schemaRef ds:uri="http://schemas.microsoft.com/office/2006/documentManagement/types"/>
    <ds:schemaRef ds:uri="http://schemas.openxmlformats.org/package/2006/metadata/core-properties"/>
    <ds:schemaRef ds:uri="http://purl.org/dc/elements/1.1/"/>
    <ds:schemaRef ds:uri="b200c464-aa2e-44dc-9a5b-0f1e1238e08e"/>
    <ds:schemaRef ds:uri="796793a6-7c4d-449c-bf6e-3b2e205fae43"/>
    <ds:schemaRef ds:uri="http://schemas.microsoft.com/office/infopath/2007/PartnerControl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Pages>
  <Words>853</Words>
  <Characters>4693</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CAYER</dc:creator>
  <cp:keywords/>
  <dc:description/>
  <cp:lastModifiedBy>LAURENT DEMERS</cp:lastModifiedBy>
  <cp:revision>6</cp:revision>
  <dcterms:created xsi:type="dcterms:W3CDTF">2021-04-06T14:22:00Z</dcterms:created>
  <dcterms:modified xsi:type="dcterms:W3CDTF">2021-05-13T18:57:00Z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0x010100436B027AAF572244A133772587050EF5</vt:lpwstr>
  </property>
</Properties>
</file>